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144" w:rsidRPr="004472A7" w:rsidRDefault="00235144" w:rsidP="00235144">
      <w:pPr>
        <w:ind w:left="-567"/>
        <w:rPr>
          <w:rFonts w:ascii="Times New Roman" w:hAnsi="Times New Roman" w:cs="Times New Roman"/>
          <w:sz w:val="28"/>
          <w:szCs w:val="28"/>
          <w:lang w:val="en-GB"/>
        </w:rPr>
      </w:pPr>
      <w:r w:rsidRPr="004472A7"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>
            <wp:extent cx="9525000" cy="1093908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eb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3484" cy="1106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144" w:rsidRPr="004472A7" w:rsidRDefault="00235144" w:rsidP="00235144">
      <w:pPr>
        <w:jc w:val="center"/>
        <w:rPr>
          <w:rFonts w:ascii="Times New Roman" w:hAnsi="Times New Roman" w:cs="Times New Roman"/>
          <w:sz w:val="28"/>
          <w:szCs w:val="28"/>
          <w:lang w:val="en-GB"/>
        </w:rPr>
      </w:pPr>
    </w:p>
    <w:p w:rsidR="00235144" w:rsidRPr="004472A7" w:rsidRDefault="00235144" w:rsidP="00235144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126F87" w:rsidRPr="004472A7" w:rsidRDefault="00126F87" w:rsidP="00235144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:rsidR="00EE0076" w:rsidRPr="004472A7" w:rsidRDefault="0078652F" w:rsidP="00EE0076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28"/>
          <w:lang w:val="bg-BG"/>
        </w:rPr>
      </w:pPr>
      <w:r w:rsidRPr="004472A7">
        <w:rPr>
          <w:rFonts w:ascii="Times New Roman" w:hAnsi="Times New Roman" w:cs="Times New Roman"/>
          <w:b/>
          <w:sz w:val="40"/>
          <w:szCs w:val="28"/>
          <w:lang w:val="bg-BG"/>
        </w:rPr>
        <w:t>П</w:t>
      </w:r>
      <w:r w:rsidR="003D0B48" w:rsidRPr="004472A7">
        <w:rPr>
          <w:rFonts w:ascii="Times New Roman" w:hAnsi="Times New Roman" w:cs="Times New Roman"/>
          <w:b/>
          <w:sz w:val="40"/>
          <w:szCs w:val="28"/>
        </w:rPr>
        <w:t>редложения за</w:t>
      </w:r>
      <w:r w:rsidR="00EE0076" w:rsidRPr="004472A7">
        <w:rPr>
          <w:rFonts w:ascii="Times New Roman" w:hAnsi="Times New Roman" w:cs="Times New Roman"/>
          <w:b/>
          <w:sz w:val="40"/>
          <w:szCs w:val="28"/>
        </w:rPr>
        <w:t xml:space="preserve"> </w:t>
      </w:r>
      <w:r w:rsidR="0039593A" w:rsidRPr="004472A7">
        <w:rPr>
          <w:rFonts w:ascii="Times New Roman" w:hAnsi="Times New Roman" w:cs="Times New Roman"/>
          <w:b/>
          <w:sz w:val="40"/>
          <w:szCs w:val="28"/>
          <w:lang w:val="en-US"/>
        </w:rPr>
        <w:t>усп</w:t>
      </w:r>
      <w:r w:rsidRPr="004472A7">
        <w:rPr>
          <w:rFonts w:ascii="Times New Roman" w:hAnsi="Times New Roman" w:cs="Times New Roman"/>
          <w:b/>
          <w:sz w:val="40"/>
          <w:szCs w:val="28"/>
        </w:rPr>
        <w:t>еш</w:t>
      </w:r>
      <w:r w:rsidR="008E1EE6">
        <w:rPr>
          <w:rFonts w:ascii="Times New Roman" w:hAnsi="Times New Roman" w:cs="Times New Roman"/>
          <w:b/>
          <w:sz w:val="40"/>
          <w:szCs w:val="28"/>
          <w:lang w:val="bg-BG"/>
        </w:rPr>
        <w:t>на</w:t>
      </w:r>
      <w:r w:rsidR="00EE0076" w:rsidRPr="004472A7">
        <w:rPr>
          <w:rFonts w:ascii="Times New Roman" w:hAnsi="Times New Roman" w:cs="Times New Roman"/>
          <w:b/>
          <w:sz w:val="40"/>
          <w:szCs w:val="28"/>
        </w:rPr>
        <w:t xml:space="preserve"> и </w:t>
      </w:r>
      <w:r w:rsidR="003A297E" w:rsidRPr="004472A7">
        <w:rPr>
          <w:rFonts w:ascii="Times New Roman" w:hAnsi="Times New Roman" w:cs="Times New Roman"/>
          <w:b/>
          <w:sz w:val="40"/>
          <w:szCs w:val="28"/>
          <w:lang w:val="bg-BG"/>
        </w:rPr>
        <w:t>ефикас</w:t>
      </w:r>
      <w:r w:rsidR="008E1EE6">
        <w:rPr>
          <w:rFonts w:ascii="Times New Roman" w:hAnsi="Times New Roman" w:cs="Times New Roman"/>
          <w:b/>
          <w:sz w:val="40"/>
          <w:szCs w:val="28"/>
          <w:lang w:val="bg-BG"/>
        </w:rPr>
        <w:t>на</w:t>
      </w:r>
      <w:r w:rsidR="003A297E" w:rsidRPr="004472A7">
        <w:rPr>
          <w:rFonts w:ascii="Times New Roman" w:hAnsi="Times New Roman" w:cs="Times New Roman"/>
          <w:b/>
          <w:sz w:val="40"/>
          <w:szCs w:val="28"/>
          <w:lang w:val="bg-BG"/>
        </w:rPr>
        <w:t xml:space="preserve"> </w:t>
      </w:r>
      <w:r w:rsidRPr="004472A7">
        <w:rPr>
          <w:rFonts w:ascii="Times New Roman" w:hAnsi="Times New Roman" w:cs="Times New Roman"/>
          <w:b/>
          <w:sz w:val="40"/>
          <w:szCs w:val="28"/>
          <w:lang w:val="bg-BG"/>
        </w:rPr>
        <w:t xml:space="preserve">Европейски </w:t>
      </w:r>
      <w:r w:rsidR="008E1EE6">
        <w:rPr>
          <w:rFonts w:ascii="Times New Roman" w:hAnsi="Times New Roman" w:cs="Times New Roman"/>
          <w:b/>
          <w:sz w:val="40"/>
          <w:szCs w:val="28"/>
          <w:lang w:val="bg-BG"/>
        </w:rPr>
        <w:t>агенция</w:t>
      </w:r>
      <w:r w:rsidRPr="004472A7">
        <w:rPr>
          <w:rFonts w:ascii="Times New Roman" w:hAnsi="Times New Roman" w:cs="Times New Roman"/>
          <w:b/>
          <w:sz w:val="40"/>
          <w:szCs w:val="28"/>
          <w:lang w:val="bg-BG"/>
        </w:rPr>
        <w:t xml:space="preserve"> по труда </w:t>
      </w:r>
    </w:p>
    <w:p w:rsidR="00274008" w:rsidRPr="004472A7" w:rsidRDefault="00274008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B162AF" w:rsidRPr="000F70D9" w:rsidRDefault="00FA5BBC" w:rsidP="000F70D9">
      <w:pPr>
        <w:spacing w:line="360" w:lineRule="auto"/>
        <w:ind w:left="720" w:right="147"/>
        <w:rPr>
          <w:rFonts w:ascii="Times New Roman" w:hAnsi="Times New Roman" w:cs="Times New Roman"/>
          <w:sz w:val="28"/>
          <w:szCs w:val="28"/>
          <w:lang w:val="en-GB"/>
        </w:rPr>
      </w:pPr>
      <w:r w:rsidRPr="004472A7">
        <w:rPr>
          <w:rFonts w:ascii="Times New Roman" w:hAnsi="Times New Roman" w:cs="Times New Roman"/>
          <w:sz w:val="28"/>
          <w:szCs w:val="28"/>
        </w:rPr>
        <w:br/>
      </w:r>
      <w:r w:rsidR="003D0B48" w:rsidRPr="004472A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bg-BG"/>
        </w:rPr>
        <w:t xml:space="preserve">Множество </w:t>
      </w:r>
      <w:r w:rsidRPr="004472A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принципи</w:t>
      </w:r>
      <w:r w:rsidR="003D0B48" w:rsidRPr="004472A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bg-BG"/>
        </w:rPr>
        <w:t xml:space="preserve"> могат да </w:t>
      </w:r>
      <w:r w:rsidRPr="004472A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бъдат </w:t>
      </w:r>
      <w:r w:rsidRPr="004472A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bg-BG"/>
        </w:rPr>
        <w:t>изв</w:t>
      </w:r>
      <w:r w:rsidR="003D0B48" w:rsidRPr="004472A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bg-BG"/>
        </w:rPr>
        <w:t>едени</w:t>
      </w:r>
      <w:r w:rsidRPr="004472A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от дискусиите, </w:t>
      </w:r>
      <w:r w:rsidR="003D0B48" w:rsidRPr="004472A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bg-BG"/>
        </w:rPr>
        <w:t xml:space="preserve">които се </w:t>
      </w:r>
      <w:r w:rsidRPr="004472A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>провед</w:t>
      </w:r>
      <w:r w:rsidR="003D0B48" w:rsidRPr="004472A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bg-BG"/>
        </w:rPr>
        <w:t>оха</w:t>
      </w:r>
      <w:r w:rsidRPr="004472A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през последните два дни и </w:t>
      </w:r>
      <w:r w:rsidRPr="004472A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bg-BG"/>
        </w:rPr>
        <w:t xml:space="preserve">които </w:t>
      </w:r>
      <w:r w:rsidRPr="004472A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биха могли да се </w:t>
      </w:r>
      <w:r w:rsidRPr="004472A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bg-BG"/>
        </w:rPr>
        <w:t>вземат</w:t>
      </w:r>
      <w:r w:rsidRPr="004472A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предвид при </w:t>
      </w:r>
      <w:r w:rsidR="00CA79DD" w:rsidRPr="004472A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bg-BG"/>
        </w:rPr>
        <w:t xml:space="preserve">изграждането </w:t>
      </w:r>
      <w:r w:rsidRPr="004472A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на </w:t>
      </w:r>
      <w:r w:rsidRPr="004472A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bg-BG"/>
        </w:rPr>
        <w:t>Европейския орган по труда (ЕОТ)</w:t>
      </w:r>
      <w:r w:rsidR="004472A7" w:rsidRPr="004472A7"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  <w:lang w:val="bg-BG"/>
        </w:rPr>
        <w:t xml:space="preserve">. Ето някои от най-важните: </w:t>
      </w:r>
      <w:r w:rsidR="0056332E" w:rsidRPr="000F70D9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:rsidR="0039593A" w:rsidRPr="00974366" w:rsidRDefault="0039593A" w:rsidP="00126F87">
      <w:pPr>
        <w:pStyle w:val="ListParagraph"/>
        <w:numPr>
          <w:ilvl w:val="0"/>
          <w:numId w:val="4"/>
        </w:numPr>
        <w:spacing w:line="360" w:lineRule="auto"/>
        <w:ind w:left="2988" w:hanging="828"/>
        <w:rPr>
          <w:rFonts w:ascii="Times New Roman" w:hAnsi="Times New Roman" w:cs="Times New Roman"/>
          <w:sz w:val="28"/>
          <w:szCs w:val="28"/>
          <w:lang w:val="bg-BG"/>
        </w:rPr>
      </w:pPr>
      <w:r w:rsidRPr="004472A7">
        <w:rPr>
          <w:rFonts w:ascii="Times New Roman" w:hAnsi="Times New Roman" w:cs="Times New Roman"/>
          <w:sz w:val="28"/>
          <w:szCs w:val="28"/>
          <w:lang w:val="bg-BG"/>
        </w:rPr>
        <w:t>ЕОТ – агенция, която работи за всички</w:t>
      </w:r>
      <w:r w:rsidRPr="00974366">
        <w:rPr>
          <w:rFonts w:ascii="Times New Roman" w:hAnsi="Times New Roman" w:cs="Times New Roman"/>
          <w:sz w:val="28"/>
          <w:szCs w:val="28"/>
          <w:lang w:val="bg-BG"/>
        </w:rPr>
        <w:t>:</w:t>
      </w:r>
      <w:r w:rsidR="00945EFE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4472A7">
        <w:rPr>
          <w:rFonts w:ascii="Times New Roman" w:hAnsi="Times New Roman" w:cs="Times New Roman"/>
          <w:sz w:val="28"/>
          <w:szCs w:val="28"/>
          <w:lang w:val="bg-BG"/>
        </w:rPr>
        <w:t>подкрепя и улеснява дейността на държавите-чл</w:t>
      </w:r>
      <w:r w:rsidR="00945EFE">
        <w:rPr>
          <w:rFonts w:ascii="Times New Roman" w:hAnsi="Times New Roman" w:cs="Times New Roman"/>
          <w:sz w:val="28"/>
          <w:szCs w:val="28"/>
          <w:lang w:val="bg-BG"/>
        </w:rPr>
        <w:t xml:space="preserve">енки </w:t>
      </w:r>
      <w:r w:rsidR="00435584">
        <w:rPr>
          <w:rFonts w:ascii="Times New Roman" w:hAnsi="Times New Roman" w:cs="Times New Roman"/>
          <w:sz w:val="28"/>
          <w:szCs w:val="28"/>
          <w:lang w:val="bg-BG"/>
        </w:rPr>
        <w:t>по въпросите, засягащи повече от една държава-членка</w:t>
      </w:r>
    </w:p>
    <w:p w:rsidR="009A01BD" w:rsidRPr="00974366" w:rsidRDefault="00435584" w:rsidP="00126F87">
      <w:pPr>
        <w:pStyle w:val="ListParagraph"/>
        <w:numPr>
          <w:ilvl w:val="0"/>
          <w:numId w:val="4"/>
        </w:numPr>
        <w:spacing w:line="360" w:lineRule="auto"/>
        <w:ind w:left="2988" w:hanging="828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 xml:space="preserve">Възможно най-бързо да ангажира </w:t>
      </w:r>
      <w:r w:rsidR="00522870">
        <w:rPr>
          <w:rFonts w:ascii="Times New Roman" w:hAnsi="Times New Roman" w:cs="Times New Roman"/>
          <w:sz w:val="28"/>
          <w:szCs w:val="28"/>
          <w:lang w:val="bg-BG"/>
        </w:rPr>
        <w:t xml:space="preserve">съответните </w:t>
      </w:r>
      <w:r w:rsidR="00FA5BBC" w:rsidRPr="004472A7">
        <w:rPr>
          <w:rFonts w:ascii="Times New Roman" w:hAnsi="Times New Roman" w:cs="Times New Roman"/>
          <w:sz w:val="28"/>
          <w:szCs w:val="28"/>
          <w:lang w:val="bg-BG"/>
        </w:rPr>
        <w:t xml:space="preserve">експерти </w:t>
      </w:r>
    </w:p>
    <w:p w:rsidR="00FA5BBC" w:rsidRPr="004472A7" w:rsidRDefault="009837F3" w:rsidP="00FA5BBC">
      <w:pPr>
        <w:pStyle w:val="ListParagraph"/>
        <w:numPr>
          <w:ilvl w:val="0"/>
          <w:numId w:val="4"/>
        </w:numPr>
        <w:spacing w:line="360" w:lineRule="auto"/>
        <w:ind w:left="2988" w:hanging="828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>Да създава п</w:t>
      </w:r>
      <w:r w:rsidR="00573011">
        <w:rPr>
          <w:rFonts w:ascii="Times New Roman" w:hAnsi="Times New Roman" w:cs="Times New Roman"/>
          <w:sz w:val="28"/>
          <w:szCs w:val="28"/>
          <w:lang w:val="bg-BG"/>
        </w:rPr>
        <w:t>лан</w:t>
      </w:r>
      <w:r w:rsidR="00FA5BBC" w:rsidRPr="004472A7">
        <w:rPr>
          <w:rFonts w:ascii="Times New Roman" w:hAnsi="Times New Roman" w:cs="Times New Roman"/>
          <w:sz w:val="28"/>
          <w:szCs w:val="28"/>
          <w:lang w:val="bg-BG"/>
        </w:rPr>
        <w:t xml:space="preserve"> за дей</w:t>
      </w:r>
      <w:r w:rsidR="00573011">
        <w:rPr>
          <w:rFonts w:ascii="Times New Roman" w:hAnsi="Times New Roman" w:cs="Times New Roman"/>
          <w:sz w:val="28"/>
          <w:szCs w:val="28"/>
          <w:lang w:val="bg-BG"/>
        </w:rPr>
        <w:t xml:space="preserve">ствие с </w:t>
      </w:r>
      <w:r w:rsidR="00FA5BBC" w:rsidRPr="004472A7">
        <w:rPr>
          <w:rFonts w:ascii="Times New Roman" w:hAnsi="Times New Roman" w:cs="Times New Roman"/>
          <w:sz w:val="28"/>
          <w:szCs w:val="28"/>
          <w:lang w:val="bg-BG"/>
        </w:rPr>
        <w:t>осъществими цели</w:t>
      </w:r>
    </w:p>
    <w:p w:rsidR="00354545" w:rsidRPr="00974366" w:rsidRDefault="00FA5BBC" w:rsidP="00974366">
      <w:pPr>
        <w:pStyle w:val="ListParagraph"/>
        <w:numPr>
          <w:ilvl w:val="0"/>
          <w:numId w:val="4"/>
        </w:numPr>
        <w:spacing w:line="360" w:lineRule="auto"/>
        <w:ind w:left="2988" w:hanging="828"/>
        <w:rPr>
          <w:rFonts w:ascii="Times New Roman" w:hAnsi="Times New Roman" w:cs="Times New Roman"/>
          <w:sz w:val="28"/>
          <w:szCs w:val="28"/>
          <w:lang w:val="bg-BG"/>
        </w:rPr>
      </w:pPr>
      <w:r w:rsidRPr="00974366">
        <w:rPr>
          <w:rFonts w:ascii="Times New Roman" w:hAnsi="Times New Roman" w:cs="Times New Roman"/>
          <w:sz w:val="28"/>
          <w:szCs w:val="28"/>
          <w:lang w:val="bg-BG"/>
        </w:rPr>
        <w:t>Да търси общия интерес между всички</w:t>
      </w:r>
      <w:r w:rsidR="00B54DEA" w:rsidRPr="00974366">
        <w:rPr>
          <w:rFonts w:ascii="Times New Roman" w:hAnsi="Times New Roman" w:cs="Times New Roman"/>
          <w:sz w:val="28"/>
          <w:szCs w:val="28"/>
          <w:lang w:val="bg-BG"/>
        </w:rPr>
        <w:t xml:space="preserve"> заинтересовани </w:t>
      </w:r>
      <w:r w:rsidRPr="00974366">
        <w:rPr>
          <w:rFonts w:ascii="Times New Roman" w:hAnsi="Times New Roman" w:cs="Times New Roman"/>
          <w:sz w:val="28"/>
          <w:szCs w:val="28"/>
          <w:lang w:val="bg-BG"/>
        </w:rPr>
        <w:t>страни</w:t>
      </w:r>
    </w:p>
    <w:p w:rsidR="00E020C2" w:rsidRPr="00974366" w:rsidRDefault="00354545" w:rsidP="00126F87">
      <w:pPr>
        <w:pStyle w:val="ListParagraph"/>
        <w:numPr>
          <w:ilvl w:val="0"/>
          <w:numId w:val="4"/>
        </w:numPr>
        <w:spacing w:line="360" w:lineRule="auto"/>
        <w:ind w:left="2988" w:hanging="828"/>
        <w:rPr>
          <w:rFonts w:ascii="Times New Roman" w:hAnsi="Times New Roman" w:cs="Times New Roman"/>
          <w:sz w:val="28"/>
          <w:szCs w:val="28"/>
          <w:lang w:val="bg-BG"/>
        </w:rPr>
      </w:pPr>
      <w:r w:rsidRPr="004472A7">
        <w:rPr>
          <w:rFonts w:ascii="Times New Roman" w:hAnsi="Times New Roman" w:cs="Times New Roman"/>
          <w:sz w:val="28"/>
          <w:szCs w:val="28"/>
          <w:lang w:val="bg-BG"/>
        </w:rPr>
        <w:t xml:space="preserve">Да </w:t>
      </w:r>
      <w:r w:rsidR="00435584">
        <w:rPr>
          <w:rFonts w:ascii="Times New Roman" w:hAnsi="Times New Roman" w:cs="Times New Roman"/>
          <w:sz w:val="28"/>
          <w:szCs w:val="28"/>
          <w:lang w:val="bg-BG"/>
        </w:rPr>
        <w:t xml:space="preserve">стартира с ясен приоритет по </w:t>
      </w:r>
      <w:r w:rsidR="00E52D84">
        <w:rPr>
          <w:rFonts w:ascii="Times New Roman" w:hAnsi="Times New Roman" w:cs="Times New Roman"/>
          <w:sz w:val="28"/>
          <w:szCs w:val="28"/>
          <w:lang w:val="bg-BG"/>
        </w:rPr>
        <w:t>основ</w:t>
      </w:r>
      <w:r w:rsidR="00E52D84">
        <w:rPr>
          <w:rFonts w:ascii="Times New Roman" w:hAnsi="Times New Roman" w:cs="Times New Roman"/>
          <w:sz w:val="28"/>
          <w:szCs w:val="28"/>
          <w:lang w:val="bg-BG"/>
        </w:rPr>
        <w:t xml:space="preserve">ополагащите </w:t>
      </w:r>
      <w:r w:rsidR="00435584">
        <w:rPr>
          <w:rFonts w:ascii="Times New Roman" w:hAnsi="Times New Roman" w:cs="Times New Roman"/>
          <w:sz w:val="28"/>
          <w:szCs w:val="28"/>
          <w:lang w:val="bg-BG"/>
        </w:rPr>
        <w:t xml:space="preserve">си задачи и </w:t>
      </w:r>
      <w:r w:rsidR="00435584" w:rsidRPr="004472A7">
        <w:rPr>
          <w:rFonts w:ascii="Times New Roman" w:hAnsi="Times New Roman" w:cs="Times New Roman"/>
          <w:sz w:val="28"/>
          <w:szCs w:val="28"/>
          <w:lang w:val="bg-BG"/>
        </w:rPr>
        <w:t>неотклонно</w:t>
      </w:r>
      <w:r w:rsidR="00435584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="009837F3">
        <w:rPr>
          <w:rFonts w:ascii="Times New Roman" w:hAnsi="Times New Roman" w:cs="Times New Roman"/>
          <w:sz w:val="28"/>
          <w:szCs w:val="28"/>
          <w:lang w:val="bg-BG"/>
        </w:rPr>
        <w:t>да следва</w:t>
      </w:r>
      <w:r w:rsidRPr="004472A7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="00E52D84">
        <w:rPr>
          <w:rFonts w:ascii="Times New Roman" w:hAnsi="Times New Roman" w:cs="Times New Roman"/>
          <w:sz w:val="28"/>
          <w:szCs w:val="28"/>
          <w:lang w:val="bg-BG"/>
        </w:rPr>
        <w:t xml:space="preserve">основното си </w:t>
      </w:r>
      <w:r w:rsidR="00435584">
        <w:rPr>
          <w:rFonts w:ascii="Times New Roman" w:hAnsi="Times New Roman" w:cs="Times New Roman"/>
          <w:sz w:val="28"/>
          <w:szCs w:val="28"/>
          <w:lang w:val="bg-BG"/>
        </w:rPr>
        <w:t>предназначение</w:t>
      </w:r>
    </w:p>
    <w:p w:rsidR="00F819B6" w:rsidRPr="00974366" w:rsidRDefault="00E52D84" w:rsidP="00126F87">
      <w:pPr>
        <w:pStyle w:val="ListParagraph"/>
        <w:numPr>
          <w:ilvl w:val="0"/>
          <w:numId w:val="4"/>
        </w:numPr>
        <w:spacing w:line="360" w:lineRule="auto"/>
        <w:ind w:left="2988" w:hanging="828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>Достъпни пунктове за контакт</w:t>
      </w:r>
      <w:r w:rsidR="0093754F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</w:p>
    <w:p w:rsidR="00F819B6" w:rsidRPr="00974366" w:rsidRDefault="00354545" w:rsidP="00354545">
      <w:pPr>
        <w:pStyle w:val="ListParagraph"/>
        <w:numPr>
          <w:ilvl w:val="0"/>
          <w:numId w:val="4"/>
        </w:numPr>
        <w:spacing w:line="360" w:lineRule="auto"/>
        <w:ind w:left="2988" w:hanging="828"/>
        <w:rPr>
          <w:rFonts w:ascii="Times New Roman" w:hAnsi="Times New Roman" w:cs="Times New Roman"/>
          <w:sz w:val="28"/>
          <w:szCs w:val="28"/>
          <w:lang w:val="bg-BG"/>
        </w:rPr>
      </w:pPr>
      <w:r w:rsidRPr="004472A7">
        <w:rPr>
          <w:rFonts w:ascii="Times New Roman" w:hAnsi="Times New Roman" w:cs="Times New Roman"/>
          <w:sz w:val="28"/>
          <w:szCs w:val="28"/>
          <w:lang w:val="bg-BG"/>
        </w:rPr>
        <w:t xml:space="preserve">Да </w:t>
      </w:r>
      <w:r w:rsidR="00E52D84">
        <w:rPr>
          <w:rFonts w:ascii="Times New Roman" w:hAnsi="Times New Roman" w:cs="Times New Roman"/>
          <w:sz w:val="28"/>
          <w:szCs w:val="28"/>
          <w:lang w:val="bg-BG"/>
        </w:rPr>
        <w:t>създава</w:t>
      </w:r>
      <w:r w:rsidR="00922448">
        <w:rPr>
          <w:rFonts w:ascii="Times New Roman" w:hAnsi="Times New Roman" w:cs="Times New Roman"/>
          <w:sz w:val="28"/>
          <w:szCs w:val="28"/>
          <w:lang w:val="bg-BG"/>
        </w:rPr>
        <w:t xml:space="preserve"> култура </w:t>
      </w:r>
      <w:r w:rsidRPr="004472A7">
        <w:rPr>
          <w:rFonts w:ascii="Times New Roman" w:hAnsi="Times New Roman" w:cs="Times New Roman"/>
          <w:sz w:val="28"/>
          <w:szCs w:val="28"/>
          <w:lang w:val="bg-BG"/>
        </w:rPr>
        <w:t>на взаимно доверие</w:t>
      </w:r>
      <w:r w:rsidRPr="00974366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</w:p>
    <w:p w:rsidR="00274008" w:rsidRPr="00974366" w:rsidRDefault="00354545" w:rsidP="00126F87">
      <w:pPr>
        <w:pStyle w:val="ListParagraph"/>
        <w:numPr>
          <w:ilvl w:val="0"/>
          <w:numId w:val="4"/>
        </w:numPr>
        <w:spacing w:line="360" w:lineRule="auto"/>
        <w:ind w:left="2988" w:hanging="828"/>
        <w:rPr>
          <w:rFonts w:ascii="Times New Roman" w:hAnsi="Times New Roman" w:cs="Times New Roman"/>
          <w:sz w:val="28"/>
          <w:szCs w:val="28"/>
          <w:lang w:val="bg-BG"/>
        </w:rPr>
      </w:pPr>
      <w:r w:rsidRPr="004472A7">
        <w:rPr>
          <w:rFonts w:ascii="Times New Roman" w:hAnsi="Times New Roman" w:cs="Times New Roman"/>
          <w:sz w:val="28"/>
          <w:szCs w:val="28"/>
          <w:lang w:val="bg-BG"/>
        </w:rPr>
        <w:t xml:space="preserve">Да </w:t>
      </w:r>
      <w:r w:rsidR="00E52D84">
        <w:rPr>
          <w:rFonts w:ascii="Times New Roman" w:hAnsi="Times New Roman" w:cs="Times New Roman"/>
          <w:sz w:val="28"/>
          <w:szCs w:val="28"/>
          <w:lang w:val="bg-BG"/>
        </w:rPr>
        <w:t>укрепва съществуващи</w:t>
      </w:r>
      <w:r w:rsidRPr="004472A7">
        <w:rPr>
          <w:rFonts w:ascii="Times New Roman" w:hAnsi="Times New Roman" w:cs="Times New Roman"/>
          <w:sz w:val="28"/>
          <w:szCs w:val="28"/>
          <w:lang w:val="bg-BG"/>
        </w:rPr>
        <w:t xml:space="preserve"> мрежи</w:t>
      </w:r>
    </w:p>
    <w:p w:rsidR="00F819B6" w:rsidRPr="00974366" w:rsidRDefault="009D6996" w:rsidP="00126F87">
      <w:pPr>
        <w:pStyle w:val="ListParagraph"/>
        <w:numPr>
          <w:ilvl w:val="0"/>
          <w:numId w:val="4"/>
        </w:numPr>
        <w:spacing w:line="360" w:lineRule="auto"/>
        <w:ind w:left="2988" w:hanging="828"/>
        <w:rPr>
          <w:rFonts w:ascii="Times New Roman" w:hAnsi="Times New Roman" w:cs="Times New Roman"/>
          <w:sz w:val="28"/>
          <w:szCs w:val="28"/>
          <w:lang w:val="bg-BG"/>
        </w:rPr>
      </w:pPr>
      <w:r w:rsidRPr="004472A7">
        <w:rPr>
          <w:rFonts w:ascii="Times New Roman" w:hAnsi="Times New Roman" w:cs="Times New Roman"/>
          <w:sz w:val="28"/>
          <w:szCs w:val="28"/>
          <w:lang w:val="bg-BG"/>
        </w:rPr>
        <w:t>Да насърчава изграждането на капацитет</w:t>
      </w:r>
    </w:p>
    <w:p w:rsidR="007B7CF6" w:rsidRPr="004472A7" w:rsidRDefault="007B7CF6" w:rsidP="007B7CF6">
      <w:pPr>
        <w:pStyle w:val="ListParagraph"/>
        <w:numPr>
          <w:ilvl w:val="0"/>
          <w:numId w:val="4"/>
        </w:numPr>
        <w:spacing w:line="360" w:lineRule="auto"/>
        <w:ind w:left="2988" w:hanging="828"/>
        <w:rPr>
          <w:rFonts w:ascii="Times New Roman" w:hAnsi="Times New Roman" w:cs="Times New Roman"/>
          <w:sz w:val="28"/>
          <w:szCs w:val="28"/>
          <w:lang w:val="bg-BG"/>
        </w:rPr>
      </w:pPr>
      <w:r w:rsidRPr="004472A7">
        <w:rPr>
          <w:rFonts w:ascii="Times New Roman" w:hAnsi="Times New Roman" w:cs="Times New Roman"/>
          <w:sz w:val="28"/>
          <w:szCs w:val="28"/>
          <w:lang w:val="bg-BG"/>
        </w:rPr>
        <w:t xml:space="preserve">Споделянето на информация е </w:t>
      </w:r>
      <w:r w:rsidR="00E52D84">
        <w:rPr>
          <w:rFonts w:ascii="Times New Roman" w:hAnsi="Times New Roman" w:cs="Times New Roman"/>
          <w:sz w:val="28"/>
          <w:szCs w:val="28"/>
          <w:lang w:val="bg-BG"/>
        </w:rPr>
        <w:t>от решаващо значение</w:t>
      </w:r>
      <w:bookmarkStart w:id="0" w:name="_GoBack"/>
      <w:bookmarkEnd w:id="0"/>
    </w:p>
    <w:p w:rsidR="007B7CF6" w:rsidRPr="004472A7" w:rsidRDefault="007B7CF6" w:rsidP="0039593A">
      <w:pPr>
        <w:spacing w:line="360" w:lineRule="auto"/>
        <w:ind w:left="2160"/>
        <w:rPr>
          <w:rFonts w:ascii="Times New Roman" w:hAnsi="Times New Roman" w:cs="Times New Roman"/>
          <w:sz w:val="28"/>
          <w:szCs w:val="28"/>
          <w:lang w:val="en-GB"/>
        </w:rPr>
      </w:pPr>
    </w:p>
    <w:p w:rsidR="00AE7132" w:rsidRPr="004472A7" w:rsidRDefault="00AE7132" w:rsidP="001527BC">
      <w:pPr>
        <w:ind w:right="146"/>
        <w:rPr>
          <w:rFonts w:ascii="Times New Roman" w:hAnsi="Times New Roman" w:cs="Times New Roman"/>
          <w:sz w:val="28"/>
          <w:szCs w:val="28"/>
          <w:lang w:val="en-GB"/>
        </w:rPr>
      </w:pPr>
    </w:p>
    <w:p w:rsidR="00AE7132" w:rsidRPr="004472A7" w:rsidRDefault="00AE7132" w:rsidP="001527BC">
      <w:pPr>
        <w:ind w:right="146"/>
        <w:rPr>
          <w:rFonts w:ascii="Times New Roman" w:hAnsi="Times New Roman" w:cs="Times New Roman"/>
          <w:sz w:val="28"/>
          <w:szCs w:val="28"/>
          <w:lang w:val="en-GB"/>
        </w:rPr>
      </w:pPr>
    </w:p>
    <w:p w:rsidR="00AE7132" w:rsidRPr="004472A7" w:rsidRDefault="00AE7132" w:rsidP="001527BC">
      <w:pPr>
        <w:ind w:right="146"/>
        <w:rPr>
          <w:rFonts w:ascii="Times New Roman" w:hAnsi="Times New Roman" w:cs="Times New Roman"/>
          <w:sz w:val="28"/>
          <w:szCs w:val="28"/>
          <w:lang w:val="en-GB"/>
        </w:rPr>
      </w:pPr>
    </w:p>
    <w:p w:rsidR="00AE7132" w:rsidRPr="004472A7" w:rsidRDefault="00AE7132" w:rsidP="001527BC">
      <w:pPr>
        <w:ind w:right="146"/>
        <w:rPr>
          <w:rFonts w:ascii="Times New Roman" w:hAnsi="Times New Roman" w:cs="Times New Roman"/>
          <w:sz w:val="28"/>
          <w:szCs w:val="28"/>
          <w:lang w:val="en-GB"/>
        </w:rPr>
      </w:pPr>
    </w:p>
    <w:sectPr w:rsidR="00AE7132" w:rsidRPr="004472A7" w:rsidSect="00126F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263D" w:rsidRDefault="0064263D" w:rsidP="00B162AF">
      <w:pPr>
        <w:spacing w:after="0" w:line="240" w:lineRule="auto"/>
      </w:pPr>
      <w:r>
        <w:separator/>
      </w:r>
    </w:p>
  </w:endnote>
  <w:endnote w:type="continuationSeparator" w:id="0">
    <w:p w:rsidR="0064263D" w:rsidRDefault="0064263D" w:rsidP="00B162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62AF" w:rsidRDefault="00B162A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62AF" w:rsidRDefault="00B162A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62AF" w:rsidRDefault="00B162A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263D" w:rsidRDefault="0064263D" w:rsidP="00B162AF">
      <w:pPr>
        <w:spacing w:after="0" w:line="240" w:lineRule="auto"/>
      </w:pPr>
      <w:r>
        <w:separator/>
      </w:r>
    </w:p>
  </w:footnote>
  <w:footnote w:type="continuationSeparator" w:id="0">
    <w:p w:rsidR="0064263D" w:rsidRDefault="0064263D" w:rsidP="00B162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62AF" w:rsidRDefault="00B162A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62AF" w:rsidRDefault="00B162A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62AF" w:rsidRDefault="00B162A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7E0968"/>
    <w:multiLevelType w:val="multilevel"/>
    <w:tmpl w:val="0413001D"/>
    <w:numStyleLink w:val="Stijl1"/>
  </w:abstractNum>
  <w:abstractNum w:abstractNumId="1" w15:restartNumberingAfterBreak="0">
    <w:nsid w:val="5FF34056"/>
    <w:multiLevelType w:val="hybridMultilevel"/>
    <w:tmpl w:val="DF1247D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2A70A5"/>
    <w:multiLevelType w:val="hybridMultilevel"/>
    <w:tmpl w:val="626A0CB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6F1A25"/>
    <w:multiLevelType w:val="multilevel"/>
    <w:tmpl w:val="0413001D"/>
    <w:styleLink w:val="Stijl1"/>
    <w:lvl w:ilvl="0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144"/>
    <w:rsid w:val="000C3F24"/>
    <w:rsid w:val="000C5C8D"/>
    <w:rsid w:val="000F70D9"/>
    <w:rsid w:val="00113C02"/>
    <w:rsid w:val="00126F87"/>
    <w:rsid w:val="001527BC"/>
    <w:rsid w:val="001D663F"/>
    <w:rsid w:val="00235144"/>
    <w:rsid w:val="00274008"/>
    <w:rsid w:val="002866C7"/>
    <w:rsid w:val="003038CC"/>
    <w:rsid w:val="00354545"/>
    <w:rsid w:val="003946FE"/>
    <w:rsid w:val="0039593A"/>
    <w:rsid w:val="003A297E"/>
    <w:rsid w:val="003D0B48"/>
    <w:rsid w:val="00433727"/>
    <w:rsid w:val="00435584"/>
    <w:rsid w:val="004472A7"/>
    <w:rsid w:val="00522870"/>
    <w:rsid w:val="0056332E"/>
    <w:rsid w:val="00573011"/>
    <w:rsid w:val="00603E80"/>
    <w:rsid w:val="0064263D"/>
    <w:rsid w:val="00696BA5"/>
    <w:rsid w:val="006F7736"/>
    <w:rsid w:val="00740E53"/>
    <w:rsid w:val="00753A64"/>
    <w:rsid w:val="0078652F"/>
    <w:rsid w:val="007A5DBF"/>
    <w:rsid w:val="007B7CF6"/>
    <w:rsid w:val="008E1EE6"/>
    <w:rsid w:val="0090207D"/>
    <w:rsid w:val="00922448"/>
    <w:rsid w:val="0093754F"/>
    <w:rsid w:val="00945EFE"/>
    <w:rsid w:val="00974366"/>
    <w:rsid w:val="009837F3"/>
    <w:rsid w:val="009A01BD"/>
    <w:rsid w:val="009D6996"/>
    <w:rsid w:val="00A02259"/>
    <w:rsid w:val="00A63D91"/>
    <w:rsid w:val="00AD5C1C"/>
    <w:rsid w:val="00AE09D7"/>
    <w:rsid w:val="00AE7132"/>
    <w:rsid w:val="00B06701"/>
    <w:rsid w:val="00B162AF"/>
    <w:rsid w:val="00B54DEA"/>
    <w:rsid w:val="00B6434C"/>
    <w:rsid w:val="00B929A7"/>
    <w:rsid w:val="00CA79DD"/>
    <w:rsid w:val="00CF240C"/>
    <w:rsid w:val="00DD4F87"/>
    <w:rsid w:val="00E020C2"/>
    <w:rsid w:val="00E52D84"/>
    <w:rsid w:val="00EC6577"/>
    <w:rsid w:val="00EE0076"/>
    <w:rsid w:val="00EF5D60"/>
    <w:rsid w:val="00F27738"/>
    <w:rsid w:val="00F56F37"/>
    <w:rsid w:val="00F819B6"/>
    <w:rsid w:val="00FA5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22CAB7-F155-47AD-B455-788E0A696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1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6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62AF"/>
    <w:rPr>
      <w:lang w:val="nl-NL"/>
    </w:rPr>
  </w:style>
  <w:style w:type="paragraph" w:styleId="Footer">
    <w:name w:val="footer"/>
    <w:basedOn w:val="Normal"/>
    <w:link w:val="FooterChar"/>
    <w:uiPriority w:val="99"/>
    <w:unhideWhenUsed/>
    <w:rsid w:val="00B16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62AF"/>
    <w:rPr>
      <w:lang w:val="nl-NL"/>
    </w:rPr>
  </w:style>
  <w:style w:type="paragraph" w:styleId="ListParagraph">
    <w:name w:val="List Paragraph"/>
    <w:basedOn w:val="Normal"/>
    <w:uiPriority w:val="34"/>
    <w:qFormat/>
    <w:rsid w:val="0056332E"/>
    <w:pPr>
      <w:ind w:left="720"/>
      <w:contextualSpacing/>
    </w:pPr>
  </w:style>
  <w:style w:type="numbering" w:customStyle="1" w:styleId="Stijl1">
    <w:name w:val="Stijl1"/>
    <w:uiPriority w:val="99"/>
    <w:rsid w:val="0090207D"/>
    <w:pPr>
      <w:numPr>
        <w:numId w:val="3"/>
      </w:numPr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545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54545"/>
    <w:rPr>
      <w:rFonts w:ascii="Courier New" w:eastAsia="Times New Roman" w:hAnsi="Courier New" w:cs="Courier New"/>
      <w:sz w:val="20"/>
      <w:szCs w:val="20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5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1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46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40602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125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762727">
                          <w:marLeft w:val="0"/>
                          <w:marRight w:val="0"/>
                          <w:marTop w:val="0"/>
                          <w:marBottom w:val="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14015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898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6390855">
                                      <w:marLeft w:val="0"/>
                                      <w:marRight w:val="0"/>
                                      <w:marTop w:val="6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7467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9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Rijksoverheid</Company>
  <LinksUpToDate>false</LinksUpToDate>
  <CharactersWithSpaces>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Beekman, D.</dc:creator>
  <cp:keywords/>
  <dc:description/>
  <cp:lastModifiedBy>gpirinski</cp:lastModifiedBy>
  <cp:revision>3</cp:revision>
  <dcterms:created xsi:type="dcterms:W3CDTF">2018-10-30T14:10:00Z</dcterms:created>
  <dcterms:modified xsi:type="dcterms:W3CDTF">2018-10-31T06:24:00Z</dcterms:modified>
</cp:coreProperties>
</file>