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BF5202" w14:paraId="222FF919" w14:textId="77777777" w:rsidTr="00904864">
        <w:trPr>
          <w:trHeight w:hRule="exact" w:val="1418"/>
        </w:trPr>
        <w:tc>
          <w:tcPr>
            <w:tcW w:w="6804" w:type="dxa"/>
            <w:shd w:val="clear" w:color="auto" w:fill="auto"/>
            <w:vAlign w:val="center"/>
          </w:tcPr>
          <w:p w14:paraId="6A32E579" w14:textId="77777777" w:rsidR="00522B51" w:rsidRPr="00BF5202" w:rsidRDefault="00BF7F0D" w:rsidP="00904864">
            <w:pPr>
              <w:pStyle w:val="EPName"/>
            </w:pPr>
            <w:bookmarkStart w:id="0" w:name="_GoBack"/>
            <w:bookmarkEnd w:id="0"/>
            <w:r w:rsidRPr="00BF5202">
              <w:t>Европейски парламент</w:t>
            </w:r>
          </w:p>
          <w:p w14:paraId="3D9A339D" w14:textId="77777777" w:rsidR="00522B51" w:rsidRPr="00BF5202" w:rsidRDefault="005012C5" w:rsidP="005012C5">
            <w:pPr>
              <w:pStyle w:val="EPTerm"/>
              <w:rPr>
                <w:rStyle w:val="HideTWBExt"/>
                <w:noProof w:val="0"/>
                <w:vanish w:val="0"/>
                <w:color w:val="auto"/>
              </w:rPr>
            </w:pPr>
            <w:r w:rsidRPr="00BF5202">
              <w:t>2014-2019</w:t>
            </w:r>
          </w:p>
        </w:tc>
        <w:tc>
          <w:tcPr>
            <w:tcW w:w="2268" w:type="dxa"/>
            <w:shd w:val="clear" w:color="auto" w:fill="auto"/>
          </w:tcPr>
          <w:p w14:paraId="5FBAF403" w14:textId="026175BC" w:rsidR="00522B51" w:rsidRPr="00BF5202" w:rsidRDefault="00CE54BF" w:rsidP="00904864">
            <w:pPr>
              <w:pStyle w:val="EPLogo"/>
            </w:pPr>
            <w:r w:rsidRPr="00BF5202">
              <w:drawing>
                <wp:inline distT="0" distB="0" distL="0" distR="0" wp14:anchorId="723FE39C" wp14:editId="7F628A52">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2573FE0A" w14:textId="77777777" w:rsidR="00F24D40" w:rsidRPr="00BF5202" w:rsidRDefault="00F24D40" w:rsidP="00F24D40">
      <w:pPr>
        <w:pStyle w:val="LineTop"/>
      </w:pPr>
    </w:p>
    <w:p w14:paraId="6DE583D2" w14:textId="77777777" w:rsidR="00F24D40" w:rsidRPr="00BF5202" w:rsidRDefault="00F24D40" w:rsidP="00F24D40">
      <w:pPr>
        <w:pStyle w:val="ZCommittee"/>
      </w:pPr>
      <w:r w:rsidRPr="00BF5202">
        <w:rPr>
          <w:rStyle w:val="HideTWBExt"/>
          <w:noProof w:val="0"/>
        </w:rPr>
        <w:t>&lt;</w:t>
      </w:r>
      <w:r w:rsidRPr="00BF5202">
        <w:rPr>
          <w:rStyle w:val="HideTWBExt"/>
          <w:i w:val="0"/>
          <w:noProof w:val="0"/>
        </w:rPr>
        <w:t>Commission</w:t>
      </w:r>
      <w:r w:rsidRPr="00BF5202">
        <w:rPr>
          <w:rStyle w:val="HideTWBExt"/>
          <w:noProof w:val="0"/>
        </w:rPr>
        <w:t>&gt;</w:t>
      </w:r>
      <w:r w:rsidRPr="00BF5202">
        <w:rPr>
          <w:rStyle w:val="HideTWBInt"/>
          <w:color w:val="auto"/>
        </w:rPr>
        <w:t>{EMPL}</w:t>
      </w:r>
      <w:r w:rsidRPr="00BF5202">
        <w:t>Комисия по заетост и социални въпроси</w:t>
      </w:r>
      <w:r w:rsidRPr="00BF5202">
        <w:rPr>
          <w:rStyle w:val="HideTWBExt"/>
          <w:noProof w:val="0"/>
        </w:rPr>
        <w:t>&lt;/</w:t>
      </w:r>
      <w:r w:rsidRPr="00BF5202">
        <w:rPr>
          <w:rStyle w:val="HideTWBExt"/>
          <w:i w:val="0"/>
          <w:noProof w:val="0"/>
        </w:rPr>
        <w:t>Commission</w:t>
      </w:r>
      <w:r w:rsidRPr="00BF5202">
        <w:rPr>
          <w:rStyle w:val="HideTWBExt"/>
          <w:noProof w:val="0"/>
        </w:rPr>
        <w:t>&gt;</w:t>
      </w:r>
    </w:p>
    <w:p w14:paraId="18FF065A" w14:textId="77777777" w:rsidR="00F24D40" w:rsidRPr="00BF5202" w:rsidRDefault="00F24D40" w:rsidP="00F24D40">
      <w:pPr>
        <w:pStyle w:val="LineBottom"/>
      </w:pPr>
    </w:p>
    <w:p w14:paraId="3EDBA706" w14:textId="77777777" w:rsidR="00980366" w:rsidRPr="00BF5202" w:rsidRDefault="00980366" w:rsidP="00980366">
      <w:pPr>
        <w:pStyle w:val="RefProc"/>
      </w:pPr>
      <w:r w:rsidRPr="00BF5202">
        <w:rPr>
          <w:rStyle w:val="HideTWBExt"/>
          <w:b w:val="0"/>
          <w:noProof w:val="0"/>
        </w:rPr>
        <w:t>&lt;</w:t>
      </w:r>
      <w:r w:rsidRPr="00BF5202">
        <w:rPr>
          <w:rStyle w:val="HideTWBExt"/>
          <w:b w:val="0"/>
          <w:caps w:val="0"/>
          <w:noProof w:val="0"/>
        </w:rPr>
        <w:t>RefProc</w:t>
      </w:r>
      <w:r w:rsidRPr="00BF5202">
        <w:rPr>
          <w:rStyle w:val="HideTWBExt"/>
          <w:b w:val="0"/>
          <w:noProof w:val="0"/>
        </w:rPr>
        <w:t>&gt;</w:t>
      </w:r>
      <w:r w:rsidRPr="00BF5202">
        <w:t>2017/0334</w:t>
      </w:r>
      <w:r w:rsidRPr="00BF5202">
        <w:rPr>
          <w:rStyle w:val="HideTWBExt"/>
          <w:b w:val="0"/>
          <w:noProof w:val="0"/>
        </w:rPr>
        <w:t>&lt;/</w:t>
      </w:r>
      <w:r w:rsidRPr="00BF5202">
        <w:rPr>
          <w:rStyle w:val="HideTWBExt"/>
          <w:b w:val="0"/>
          <w:caps w:val="0"/>
          <w:noProof w:val="0"/>
        </w:rPr>
        <w:t>RefProc</w:t>
      </w:r>
      <w:r w:rsidRPr="00BF5202">
        <w:rPr>
          <w:rStyle w:val="HideTWBExt"/>
          <w:b w:val="0"/>
          <w:noProof w:val="0"/>
        </w:rPr>
        <w:t>&gt;&lt;</w:t>
      </w:r>
      <w:r w:rsidRPr="00BF5202">
        <w:rPr>
          <w:rStyle w:val="HideTWBExt"/>
          <w:b w:val="0"/>
          <w:caps w:val="0"/>
          <w:noProof w:val="0"/>
        </w:rPr>
        <w:t>RefTypeProc</w:t>
      </w:r>
      <w:r w:rsidRPr="00BF5202">
        <w:rPr>
          <w:rStyle w:val="HideTWBExt"/>
          <w:b w:val="0"/>
          <w:noProof w:val="0"/>
        </w:rPr>
        <w:t>&gt;</w:t>
      </w:r>
      <w:r w:rsidRPr="00BF5202">
        <w:t>(COD)</w:t>
      </w:r>
      <w:r w:rsidRPr="00BF5202">
        <w:rPr>
          <w:rStyle w:val="HideTWBExt"/>
          <w:b w:val="0"/>
          <w:noProof w:val="0"/>
        </w:rPr>
        <w:t>&lt;/</w:t>
      </w:r>
      <w:r w:rsidRPr="00BF5202">
        <w:rPr>
          <w:rStyle w:val="HideTWBExt"/>
          <w:b w:val="0"/>
          <w:caps w:val="0"/>
          <w:noProof w:val="0"/>
        </w:rPr>
        <w:t>RefTypeProc</w:t>
      </w:r>
      <w:r w:rsidRPr="00BF5202">
        <w:rPr>
          <w:rStyle w:val="HideTWBExt"/>
          <w:b w:val="0"/>
          <w:noProof w:val="0"/>
        </w:rPr>
        <w:t>&gt;</w:t>
      </w:r>
    </w:p>
    <w:p w14:paraId="0BA37536" w14:textId="77777777" w:rsidR="00980366" w:rsidRPr="00BF5202" w:rsidRDefault="00980366" w:rsidP="00980366">
      <w:pPr>
        <w:pStyle w:val="ZDate"/>
      </w:pPr>
      <w:r w:rsidRPr="00BF5202">
        <w:rPr>
          <w:rStyle w:val="HideTWBExt"/>
          <w:noProof w:val="0"/>
        </w:rPr>
        <w:t>&lt;Date&gt;</w:t>
      </w:r>
      <w:r w:rsidRPr="00BF5202">
        <w:rPr>
          <w:rStyle w:val="HideTWBInt"/>
          <w:color w:val="auto"/>
        </w:rPr>
        <w:t>{08/06/2018}</w:t>
      </w:r>
      <w:r w:rsidRPr="00BF5202">
        <w:t>8.6.2018</w:t>
      </w:r>
      <w:r w:rsidRPr="00BF5202">
        <w:rPr>
          <w:rStyle w:val="HideTWBExt"/>
          <w:noProof w:val="0"/>
        </w:rPr>
        <w:t>&lt;/Date&gt;</w:t>
      </w:r>
    </w:p>
    <w:p w14:paraId="18D45EE7" w14:textId="77777777" w:rsidR="00980366" w:rsidRPr="00BF5202" w:rsidRDefault="00980366" w:rsidP="00980366">
      <w:pPr>
        <w:pStyle w:val="TypeDoc"/>
      </w:pPr>
      <w:r w:rsidRPr="00BF5202">
        <w:rPr>
          <w:rStyle w:val="HideTWBExt"/>
          <w:b w:val="0"/>
          <w:noProof w:val="0"/>
        </w:rPr>
        <w:t>&lt;TitreType&gt;</w:t>
      </w:r>
      <w:r w:rsidRPr="00BF5202">
        <w:t>СТАНОВИЩЕ</w:t>
      </w:r>
      <w:r w:rsidRPr="00BF5202">
        <w:rPr>
          <w:rStyle w:val="HideTWBExt"/>
          <w:b w:val="0"/>
          <w:noProof w:val="0"/>
        </w:rPr>
        <w:t>&lt;/TitreType&gt;</w:t>
      </w:r>
    </w:p>
    <w:p w14:paraId="264985EF" w14:textId="77777777" w:rsidR="00980366" w:rsidRPr="00BF5202" w:rsidRDefault="00980366" w:rsidP="00980366">
      <w:pPr>
        <w:pStyle w:val="Cover24"/>
      </w:pPr>
      <w:r w:rsidRPr="00BF5202">
        <w:rPr>
          <w:rStyle w:val="HideTWBExt"/>
          <w:noProof w:val="0"/>
        </w:rPr>
        <w:t>&lt;CommissionResp&gt;</w:t>
      </w:r>
      <w:r w:rsidRPr="00BF5202">
        <w:t>на комисията по заетост и социални въпроси</w:t>
      </w:r>
      <w:r w:rsidRPr="00BF5202">
        <w:rPr>
          <w:rStyle w:val="HideTWBExt"/>
          <w:noProof w:val="0"/>
        </w:rPr>
        <w:t>&lt;/CommissionResp&gt;</w:t>
      </w:r>
    </w:p>
    <w:p w14:paraId="6DA3D646" w14:textId="77777777" w:rsidR="00980366" w:rsidRPr="00BF5202" w:rsidRDefault="00980366" w:rsidP="00980366">
      <w:pPr>
        <w:pStyle w:val="Cover24"/>
      </w:pPr>
      <w:r w:rsidRPr="00BF5202">
        <w:rPr>
          <w:rStyle w:val="HideTWBExt"/>
          <w:noProof w:val="0"/>
        </w:rPr>
        <w:t>&lt;CommissionInt&gt;</w:t>
      </w:r>
      <w:r w:rsidRPr="00BF5202">
        <w:t>на вниманието на комисията по регионално развитие</w:t>
      </w:r>
      <w:r w:rsidRPr="00BF5202">
        <w:rPr>
          <w:rStyle w:val="HideTWBExt"/>
          <w:noProof w:val="0"/>
        </w:rPr>
        <w:t>&lt;/CommissionInt&gt;</w:t>
      </w:r>
    </w:p>
    <w:p w14:paraId="41601AF7" w14:textId="77777777" w:rsidR="00980366" w:rsidRPr="00BF5202" w:rsidRDefault="00980366" w:rsidP="00980366">
      <w:pPr>
        <w:pStyle w:val="CoverNormal"/>
      </w:pPr>
      <w:r w:rsidRPr="00BF5202">
        <w:rPr>
          <w:rStyle w:val="HideTWBExt"/>
          <w:noProof w:val="0"/>
        </w:rPr>
        <w:t>&lt;Titre&gt;</w:t>
      </w:r>
      <w:r w:rsidRPr="00BF5202">
        <w:t xml:space="preserve">относно предложението за регламент на Европейския парламент и на Съвета за изменение на Регламент (ЕС) 2017/825 с цел увеличаване на финансовия пакет на Програмата за подкрепа на структурните реформи и адаптиране на общата ѝ цел </w:t>
      </w:r>
      <w:r w:rsidRPr="00BF5202">
        <w:rPr>
          <w:rStyle w:val="HideTWBExt"/>
          <w:noProof w:val="0"/>
        </w:rPr>
        <w:t>&lt;/Titre&gt;</w:t>
      </w:r>
    </w:p>
    <w:p w14:paraId="1EF73FFD" w14:textId="77777777" w:rsidR="00980366" w:rsidRPr="00BF5202" w:rsidRDefault="00980366" w:rsidP="00980366">
      <w:pPr>
        <w:pStyle w:val="Cover24"/>
      </w:pPr>
      <w:r w:rsidRPr="00BF5202">
        <w:rPr>
          <w:rStyle w:val="HideTWBExt"/>
          <w:noProof w:val="0"/>
        </w:rPr>
        <w:t>&lt;DocRef&gt;</w:t>
      </w:r>
      <w:r w:rsidRPr="00BF5202">
        <w:t>(COM(2017)0825 – C8</w:t>
      </w:r>
      <w:r w:rsidRPr="00BF5202">
        <w:noBreakHyphen/>
        <w:t>0433/2017 – 2017/0334(COD))</w:t>
      </w:r>
      <w:r w:rsidRPr="00BF5202">
        <w:rPr>
          <w:rStyle w:val="HideTWBExt"/>
          <w:noProof w:val="0"/>
        </w:rPr>
        <w:t>&lt;/DocRef&gt;</w:t>
      </w:r>
    </w:p>
    <w:p w14:paraId="6680AF46" w14:textId="52F23627" w:rsidR="00980366" w:rsidRPr="00BF5202" w:rsidRDefault="00980366" w:rsidP="00980366">
      <w:pPr>
        <w:pStyle w:val="Cover24"/>
      </w:pPr>
      <w:r w:rsidRPr="00BF5202">
        <w:t xml:space="preserve">Докладчик по становище: </w:t>
      </w:r>
      <w:r w:rsidRPr="00BF5202">
        <w:rPr>
          <w:rStyle w:val="HideTWBExt"/>
          <w:noProof w:val="0"/>
        </w:rPr>
        <w:t>&lt;Depute&gt;</w:t>
      </w:r>
      <w:r w:rsidRPr="00BF5202">
        <w:t>Чаба Шогор</w:t>
      </w:r>
      <w:r w:rsidRPr="00BF5202">
        <w:rPr>
          <w:rStyle w:val="HideTWBExt"/>
          <w:noProof w:val="0"/>
        </w:rPr>
        <w:t>&lt;/Depute&gt;</w:t>
      </w:r>
    </w:p>
    <w:p w14:paraId="71D10624" w14:textId="77777777" w:rsidR="00980366" w:rsidRPr="00BF5202" w:rsidRDefault="00980366" w:rsidP="00980366">
      <w:pPr>
        <w:pStyle w:val="CoverNormal"/>
      </w:pPr>
    </w:p>
    <w:p w14:paraId="7AE57AA0" w14:textId="77777777" w:rsidR="00980366" w:rsidRPr="00BF5202" w:rsidRDefault="00980366" w:rsidP="00980366">
      <w:pPr>
        <w:tabs>
          <w:tab w:val="center" w:pos="4677"/>
        </w:tabs>
      </w:pPr>
      <w:r w:rsidRPr="00BF5202">
        <w:br w:type="page"/>
      </w:r>
    </w:p>
    <w:p w14:paraId="509E4D87" w14:textId="77777777" w:rsidR="00980366" w:rsidRPr="00BF5202" w:rsidRDefault="00980366" w:rsidP="00980366">
      <w:pPr>
        <w:tabs>
          <w:tab w:val="center" w:pos="4677"/>
        </w:tabs>
      </w:pPr>
      <w:r w:rsidRPr="00BF5202">
        <w:lastRenderedPageBreak/>
        <w:t>PA_Legam</w:t>
      </w:r>
    </w:p>
    <w:p w14:paraId="64110231" w14:textId="77777777" w:rsidR="00980366" w:rsidRPr="00BF5202" w:rsidRDefault="00980366" w:rsidP="00980366">
      <w:pPr>
        <w:pStyle w:val="PageHeadingNotTOC"/>
      </w:pPr>
      <w:r w:rsidRPr="00BF5202">
        <w:br w:type="page"/>
      </w:r>
      <w:r w:rsidRPr="00BF5202">
        <w:lastRenderedPageBreak/>
        <w:t>КРАТКА ОБОСНОВКА</w:t>
      </w:r>
    </w:p>
    <w:p w14:paraId="7B8DFCF2" w14:textId="77777777" w:rsidR="00980366" w:rsidRPr="00BF5202" w:rsidRDefault="00980366" w:rsidP="00980366">
      <w:pPr>
        <w:pStyle w:val="Normal12"/>
      </w:pPr>
      <w:r w:rsidRPr="00BF5202">
        <w:t xml:space="preserve">Програмата за подкрепа на структурните реформи („Програмата“) за периода 2017 – 2020 г., която беше създадена миналата година с широка подкрепа в рамките на Европейския парламент, е в ход от 20 май 2017 г. и разполага с бюджет в размер на 142,8 милиона евро. Нейната цел е да допринесе за институционалните, административните и поддържащите растежа структурни реформи в държавите членки, като предоставя експертна подкрепа на националните органи, които отправят искане за такава подкрепа. </w:t>
      </w:r>
    </w:p>
    <w:p w14:paraId="112DC661" w14:textId="77777777" w:rsidR="00980366" w:rsidRPr="00BF5202" w:rsidRDefault="00980366" w:rsidP="00980366">
      <w:pPr>
        <w:pStyle w:val="Normal12"/>
      </w:pPr>
      <w:r w:rsidRPr="00BF5202">
        <w:t>Предоставената подкрепа може да включва широк спектър от области на политиката, много от които са от пряко значение за социалната сфера, например образование и обучение, политики на пазара на труда за създаването на работни места, борба срещу бедността, насърчаване на социалното приобщаване, системи за социална сигурност и социално подпомагане, системи за обществено здраве и здравеопазване. Други области на подкрепа също така имат силно въздействие върху икономическото и социалното сближаване в ЕС.</w:t>
      </w:r>
    </w:p>
    <w:p w14:paraId="24203176" w14:textId="77777777" w:rsidR="00980366" w:rsidRPr="00BF5202" w:rsidRDefault="00980366" w:rsidP="00980366">
      <w:pPr>
        <w:pStyle w:val="Normal12"/>
      </w:pPr>
      <w:r w:rsidRPr="00BF5202">
        <w:t>Значително по-високата от първоначално очакваното степен на използване на програмата от страна на държавите членки доведе до искания за подкрепа, чийто размер надхвърля неколкократно наличния бюджет. По данни на Комисията, през цикъла за 2018 г. са подадени 444 искания за подкрепа от 24 държави членки, като при общ годишен размер на предвидените средства от 30,5 милиона евро размерът на разходите по всички искания по приблизителна оценка е около пет пъти по-голям и възлиза на около 152 милиона евро.</w:t>
      </w:r>
    </w:p>
    <w:p w14:paraId="02163484" w14:textId="77777777" w:rsidR="00980366" w:rsidRPr="00BF5202" w:rsidRDefault="00980366" w:rsidP="00980366">
      <w:pPr>
        <w:pStyle w:val="Normal12"/>
      </w:pPr>
      <w:r w:rsidRPr="00BF5202">
        <w:t>Това накара Комисията да предложи увеличаване на размера на средствата по програмата с 80 милиона евро чрез използване на Инструмента за гъвкавост съгласно член 11 от действащата Многогодишна финансова рамка (МФР). Освен това Комисията възнамерява да посочи изрично сред целите на програмата финансирането на действия и мерки в подкрепа на реформите, които могат да помогнат на държавите членки в подготовката им за присъединяване към еврозоната.</w:t>
      </w:r>
    </w:p>
    <w:p w14:paraId="28E96BB8" w14:textId="77777777" w:rsidR="00980366" w:rsidRPr="00BF5202" w:rsidRDefault="00980366" w:rsidP="00980366">
      <w:pPr>
        <w:pStyle w:val="Normal12"/>
      </w:pPr>
      <w:r w:rsidRPr="00BF5202">
        <w:t>Също така Комисията приканва държавите членки да се възползват от възможността по силата на член 11 от Регламента за Програмата за подкрепа на структурните реформи, за да прехвърлят част от своите средства от компонента за техническа помощ по линия на европейските структурни и инвестиционни фондове към Програмата.</w:t>
      </w:r>
    </w:p>
    <w:p w14:paraId="1DD63B6E" w14:textId="77777777" w:rsidR="00980366" w:rsidRPr="00BF5202" w:rsidRDefault="00980366" w:rsidP="00980366">
      <w:pPr>
        <w:pStyle w:val="Normal12"/>
      </w:pPr>
      <w:r w:rsidRPr="00BF5202">
        <w:t xml:space="preserve">Като се имат предвид различията между държавите членки по отношение на наличието на висококачествен експертен опит при разработването и прилагането на стимулиращи растежа, устойчиви и приобщаващи политики, както и популярността на програмата сред тях, увеличаването на размера на средствата по програмата безспорно се приветства. </w:t>
      </w:r>
    </w:p>
    <w:p w14:paraId="3EB29D50" w14:textId="77777777" w:rsidR="00980366" w:rsidRPr="00BF5202" w:rsidRDefault="00980366" w:rsidP="00980366">
      <w:pPr>
        <w:pStyle w:val="Normal12"/>
      </w:pPr>
      <w:r w:rsidRPr="00BF5202">
        <w:t xml:space="preserve">Като признава изцяло ползата от изричното включване на подкрепата за подготовката за приемане на еврото сред целите на програмата, докладчикът обаче иска също така да изтъкне необходимостта да се подчертаят допълнително стратегическите приоритети на ЕС, посочени в Годишния обзор на растежа, например подкрепата за висококачествено образование, обучението, производителност на труда и активни </w:t>
      </w:r>
      <w:r w:rsidRPr="00BF5202">
        <w:lastRenderedPageBreak/>
        <w:t>политики за пазара на труда. Структурните реформи, свързани със социалните политики и политиките по заетостта, следва да се изтъкнат допълнително, като се има предвид фактът, че целите на стратегията „Европа 2020“ в областта на заетостта и социалното приобщаване е най-малко вероятно да бъдат постигнати.</w:t>
      </w:r>
    </w:p>
    <w:p w14:paraId="6549E24C" w14:textId="77777777" w:rsidR="00980366" w:rsidRPr="00BF5202" w:rsidRDefault="00980366" w:rsidP="00980366">
      <w:pPr>
        <w:pStyle w:val="Normal12"/>
      </w:pPr>
    </w:p>
    <w:p w14:paraId="404920BF" w14:textId="77777777" w:rsidR="00980366" w:rsidRPr="00BF5202" w:rsidRDefault="00980366" w:rsidP="00980366">
      <w:pPr>
        <w:pStyle w:val="ConclusionsPA"/>
      </w:pPr>
      <w:r w:rsidRPr="00BF5202">
        <w:t>ИЗМЕНЕНИЯ</w:t>
      </w:r>
    </w:p>
    <w:p w14:paraId="507A199A" w14:textId="77777777" w:rsidR="00980366" w:rsidRPr="00BF5202" w:rsidRDefault="00980366" w:rsidP="00980366">
      <w:pPr>
        <w:pStyle w:val="Normal12"/>
      </w:pPr>
      <w:bookmarkStart w:id="1" w:name="IntroA"/>
      <w:r w:rsidRPr="00BF5202">
        <w:t>Комисията по заетост и социални въпроси приканва водещата комисия по регионално развитие да вземе предвид следните изменения:</w:t>
      </w:r>
    </w:p>
    <w:bookmarkEnd w:id="1"/>
    <w:p w14:paraId="7734F718" w14:textId="77777777" w:rsidR="00980366" w:rsidRPr="00BF5202" w:rsidRDefault="00980366" w:rsidP="00980366">
      <w:pPr>
        <w:pStyle w:val="AMNumberTabs"/>
        <w:keepNext/>
      </w:pPr>
      <w:r w:rsidRPr="00BF5202">
        <w:rPr>
          <w:rStyle w:val="HideTWBExt"/>
          <w:b w:val="0"/>
          <w:noProof w:val="0"/>
        </w:rPr>
        <w:t>&lt;RepeatBlock-Amend&gt;&lt;Amend&gt;</w:t>
      </w:r>
      <w:r w:rsidRPr="00BF5202">
        <w:t>Изменение</w:t>
      </w:r>
      <w:r w:rsidRPr="00BF5202">
        <w:tab/>
      </w:r>
      <w:r w:rsidRPr="00BF5202">
        <w:tab/>
      </w:r>
      <w:r w:rsidRPr="00BF5202">
        <w:rPr>
          <w:rStyle w:val="HideTWBExt"/>
          <w:b w:val="0"/>
          <w:noProof w:val="0"/>
        </w:rPr>
        <w:t>&lt;NumAm&gt;</w:t>
      </w:r>
      <w:r w:rsidRPr="00BF5202">
        <w:t>1</w:t>
      </w:r>
      <w:r w:rsidRPr="00BF5202">
        <w:rPr>
          <w:rStyle w:val="HideTWBExt"/>
          <w:b w:val="0"/>
          <w:noProof w:val="0"/>
        </w:rPr>
        <w:t>&lt;/NumAm&gt;</w:t>
      </w:r>
    </w:p>
    <w:p w14:paraId="45F83EDE" w14:textId="77777777" w:rsidR="00980366" w:rsidRPr="00BF5202" w:rsidRDefault="00980366" w:rsidP="00980366">
      <w:pPr>
        <w:pStyle w:val="NormalBold12b"/>
        <w:keepNext/>
      </w:pPr>
      <w:r w:rsidRPr="00BF5202">
        <w:rPr>
          <w:rStyle w:val="HideTWBExt"/>
          <w:b w:val="0"/>
          <w:noProof w:val="0"/>
        </w:rPr>
        <w:t>&lt;DocAmend&gt;</w:t>
      </w:r>
      <w:r w:rsidRPr="00BF5202">
        <w:t>Предложение за регламент</w:t>
      </w:r>
      <w:r w:rsidRPr="00BF5202">
        <w:rPr>
          <w:rStyle w:val="HideTWBExt"/>
          <w:b w:val="0"/>
          <w:noProof w:val="0"/>
        </w:rPr>
        <w:t>&lt;/DocAmend&gt;</w:t>
      </w:r>
    </w:p>
    <w:p w14:paraId="5F909AE5" w14:textId="77777777" w:rsidR="00980366" w:rsidRPr="00BF5202" w:rsidRDefault="00980366" w:rsidP="00980366">
      <w:pPr>
        <w:pStyle w:val="NormalBold"/>
      </w:pPr>
      <w:r w:rsidRPr="00BF5202">
        <w:rPr>
          <w:rStyle w:val="HideTWBExt"/>
          <w:b w:val="0"/>
          <w:noProof w:val="0"/>
        </w:rPr>
        <w:t>&lt;Article&gt;</w:t>
      </w:r>
      <w:r w:rsidRPr="00BF5202">
        <w:t>Съображение -1 (ново)</w:t>
      </w:r>
      <w:r w:rsidRPr="00BF520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0366" w:rsidRPr="00BF5202" w14:paraId="2EE40A04" w14:textId="77777777" w:rsidTr="00FC2CBD">
        <w:trPr>
          <w:jc w:val="center"/>
        </w:trPr>
        <w:tc>
          <w:tcPr>
            <w:tcW w:w="9752" w:type="dxa"/>
            <w:gridSpan w:val="2"/>
          </w:tcPr>
          <w:p w14:paraId="499331A3" w14:textId="77777777" w:rsidR="00980366" w:rsidRPr="00BF5202" w:rsidRDefault="00980366" w:rsidP="00FC2CBD">
            <w:pPr>
              <w:keepNext/>
            </w:pPr>
          </w:p>
        </w:tc>
      </w:tr>
      <w:tr w:rsidR="00980366" w:rsidRPr="00BF5202" w14:paraId="65E494C7" w14:textId="77777777" w:rsidTr="00FC2CBD">
        <w:trPr>
          <w:jc w:val="center"/>
        </w:trPr>
        <w:tc>
          <w:tcPr>
            <w:tcW w:w="4876" w:type="dxa"/>
            <w:hideMark/>
          </w:tcPr>
          <w:p w14:paraId="7D610016" w14:textId="77777777" w:rsidR="00980366" w:rsidRPr="00BF5202" w:rsidRDefault="00980366" w:rsidP="00FC2CBD">
            <w:pPr>
              <w:pStyle w:val="ColumnHeading"/>
              <w:keepNext/>
            </w:pPr>
            <w:r w:rsidRPr="00BF5202">
              <w:t>Текст, предложен от Комисията</w:t>
            </w:r>
          </w:p>
        </w:tc>
        <w:tc>
          <w:tcPr>
            <w:tcW w:w="4876" w:type="dxa"/>
            <w:hideMark/>
          </w:tcPr>
          <w:p w14:paraId="0D4D3485" w14:textId="77777777" w:rsidR="00980366" w:rsidRPr="00BF5202" w:rsidRDefault="00980366" w:rsidP="00FC2CBD">
            <w:pPr>
              <w:pStyle w:val="ColumnHeading"/>
              <w:keepNext/>
            </w:pPr>
            <w:r w:rsidRPr="00BF5202">
              <w:t>Изменение</w:t>
            </w:r>
          </w:p>
        </w:tc>
      </w:tr>
      <w:tr w:rsidR="00980366" w:rsidRPr="00BF5202" w14:paraId="3A1A191E" w14:textId="77777777" w:rsidTr="00FC2CBD">
        <w:trPr>
          <w:jc w:val="center"/>
        </w:trPr>
        <w:tc>
          <w:tcPr>
            <w:tcW w:w="4876" w:type="dxa"/>
          </w:tcPr>
          <w:p w14:paraId="0D2C748E" w14:textId="77777777" w:rsidR="00980366" w:rsidRPr="00BF5202" w:rsidRDefault="00980366" w:rsidP="00FC2CBD">
            <w:pPr>
              <w:pStyle w:val="Normal6"/>
            </w:pPr>
          </w:p>
        </w:tc>
        <w:tc>
          <w:tcPr>
            <w:tcW w:w="4876" w:type="dxa"/>
            <w:hideMark/>
          </w:tcPr>
          <w:p w14:paraId="7D803264" w14:textId="77777777" w:rsidR="00980366" w:rsidRPr="00BF5202" w:rsidRDefault="00980366" w:rsidP="00FC2CBD">
            <w:pPr>
              <w:pStyle w:val="Normal6"/>
              <w:rPr>
                <w:szCs w:val="24"/>
              </w:rPr>
            </w:pPr>
            <w:r w:rsidRPr="00BF5202">
              <w:rPr>
                <w:b/>
                <w:i/>
              </w:rPr>
              <w:t>(-1)</w:t>
            </w:r>
            <w:r w:rsidRPr="00BF5202">
              <w:rPr>
                <w:b/>
                <w:i/>
              </w:rPr>
              <w:tab/>
              <w:t>В съответствие с член 9 от Договора за функционирането на Европейския съюз (ДФЕС), при определянето и осъществяването на своите политики и дейности e необходимо Съюзът да вземе предвид изискванията, свързани с насърчаването на висока степен на заетост, с осигуряването на адекватна социална закрила, с борбата срещу социалното изключване, както и с постигането на високо равнище на образование, обучение и опазване на човешкото здраве. Освен това, и както е посочено в член 11 от ДФЕС, е необходимо изискванията за опазване на околната среда да бъдат включени в политиките и дейностите на Съюза, по-специално за да се насърчи устойчивото развитие.</w:t>
            </w:r>
          </w:p>
        </w:tc>
      </w:tr>
    </w:tbl>
    <w:p w14:paraId="1642783B" w14:textId="77777777" w:rsidR="00980366" w:rsidRPr="00BF5202" w:rsidRDefault="00980366" w:rsidP="00980366">
      <w:r w:rsidRPr="00BF5202">
        <w:rPr>
          <w:rStyle w:val="HideTWBExt"/>
          <w:noProof w:val="0"/>
        </w:rPr>
        <w:t>&lt;/Amend&gt;</w:t>
      </w:r>
    </w:p>
    <w:p w14:paraId="3A8627F6" w14:textId="77777777" w:rsidR="00980366" w:rsidRPr="00BF5202" w:rsidRDefault="00980366" w:rsidP="00980366">
      <w:pPr>
        <w:pStyle w:val="AMNumberTabs"/>
        <w:keepNext/>
      </w:pPr>
      <w:bookmarkStart w:id="2" w:name="restart"/>
      <w:r w:rsidRPr="00BF5202">
        <w:rPr>
          <w:rStyle w:val="HideTWBExt"/>
          <w:b w:val="0"/>
          <w:noProof w:val="0"/>
        </w:rPr>
        <w:t>&lt;Amend&gt;</w:t>
      </w:r>
      <w:r w:rsidRPr="00BF5202">
        <w:t>Изменение</w:t>
      </w:r>
      <w:r w:rsidRPr="00BF5202">
        <w:tab/>
      </w:r>
      <w:r w:rsidRPr="00BF5202">
        <w:tab/>
      </w:r>
      <w:r w:rsidRPr="00BF5202">
        <w:rPr>
          <w:rStyle w:val="HideTWBExt"/>
          <w:b w:val="0"/>
          <w:noProof w:val="0"/>
        </w:rPr>
        <w:t>&lt;NumAm&gt;</w:t>
      </w:r>
      <w:r w:rsidRPr="00BF5202">
        <w:t>2</w:t>
      </w:r>
      <w:r w:rsidRPr="00BF5202">
        <w:rPr>
          <w:rStyle w:val="HideTWBExt"/>
          <w:b w:val="0"/>
          <w:noProof w:val="0"/>
        </w:rPr>
        <w:t>&lt;/NumAm&gt;</w:t>
      </w:r>
    </w:p>
    <w:p w14:paraId="47B7E4AE" w14:textId="77777777" w:rsidR="00980366" w:rsidRPr="00BF5202" w:rsidRDefault="00980366" w:rsidP="00980366">
      <w:pPr>
        <w:pStyle w:val="NormalBold12b"/>
      </w:pPr>
      <w:r w:rsidRPr="00BF5202">
        <w:rPr>
          <w:rStyle w:val="HideTWBExt"/>
          <w:b w:val="0"/>
          <w:noProof w:val="0"/>
        </w:rPr>
        <w:t>&lt;DocAmend&gt;</w:t>
      </w:r>
      <w:r w:rsidRPr="00BF5202">
        <w:t>Предложение за регламент</w:t>
      </w:r>
      <w:r w:rsidRPr="00BF5202">
        <w:rPr>
          <w:rStyle w:val="HideTWBExt"/>
          <w:b w:val="0"/>
          <w:noProof w:val="0"/>
        </w:rPr>
        <w:t>&lt;/DocAmend&gt;</w:t>
      </w:r>
    </w:p>
    <w:p w14:paraId="74CCB8A8" w14:textId="77777777" w:rsidR="00980366" w:rsidRPr="00BF5202" w:rsidRDefault="00980366" w:rsidP="00980366">
      <w:pPr>
        <w:pStyle w:val="NormalBold"/>
        <w:keepNext/>
      </w:pPr>
      <w:r w:rsidRPr="00BF5202">
        <w:rPr>
          <w:rStyle w:val="HideTWBExt"/>
          <w:b w:val="0"/>
          <w:noProof w:val="0"/>
        </w:rPr>
        <w:t>&lt;Article&gt;</w:t>
      </w:r>
      <w:r w:rsidRPr="00BF5202">
        <w:t>Съображение 1</w:t>
      </w:r>
      <w:r w:rsidRPr="00BF5202">
        <w:rPr>
          <w:rStyle w:val="HideTWBExt"/>
          <w:b w:val="0"/>
          <w:noProof w:val="0"/>
        </w:rPr>
        <w:t>&lt;/Article&gt;</w:t>
      </w:r>
    </w:p>
    <w:p w14:paraId="6CD4EFE0" w14:textId="77777777" w:rsidR="00980366" w:rsidRPr="00BF5202" w:rsidRDefault="00980366" w:rsidP="00980366"/>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80366" w:rsidRPr="00BF5202" w14:paraId="5D58D1F6" w14:textId="77777777" w:rsidTr="00FC2CBD">
        <w:trPr>
          <w:jc w:val="center"/>
        </w:trPr>
        <w:tc>
          <w:tcPr>
            <w:tcW w:w="9752" w:type="dxa"/>
            <w:gridSpan w:val="2"/>
          </w:tcPr>
          <w:p w14:paraId="4003657A" w14:textId="77777777" w:rsidR="00980366" w:rsidRPr="00BF5202" w:rsidRDefault="00980366" w:rsidP="00FC2CBD">
            <w:pPr>
              <w:keepNext/>
            </w:pPr>
          </w:p>
        </w:tc>
      </w:tr>
      <w:tr w:rsidR="00980366" w:rsidRPr="00BF5202" w14:paraId="4FE76028" w14:textId="77777777" w:rsidTr="00FC2CBD">
        <w:trPr>
          <w:jc w:val="center"/>
        </w:trPr>
        <w:tc>
          <w:tcPr>
            <w:tcW w:w="4876" w:type="dxa"/>
            <w:hideMark/>
          </w:tcPr>
          <w:p w14:paraId="337B9FA3" w14:textId="77777777" w:rsidR="00980366" w:rsidRPr="00BF5202" w:rsidRDefault="00980366" w:rsidP="00FC2CBD">
            <w:pPr>
              <w:pStyle w:val="ColumnHeading"/>
              <w:keepNext/>
            </w:pPr>
            <w:r w:rsidRPr="00BF5202">
              <w:t>Текст, предложен от Комисията</w:t>
            </w:r>
          </w:p>
        </w:tc>
        <w:tc>
          <w:tcPr>
            <w:tcW w:w="4876" w:type="dxa"/>
            <w:hideMark/>
          </w:tcPr>
          <w:p w14:paraId="28A7FED1" w14:textId="77777777" w:rsidR="00980366" w:rsidRPr="00BF5202" w:rsidRDefault="00980366" w:rsidP="00FC2CBD">
            <w:pPr>
              <w:pStyle w:val="ColumnHeading"/>
              <w:keepNext/>
            </w:pPr>
            <w:r w:rsidRPr="00BF5202">
              <w:t>Изменение</w:t>
            </w:r>
          </w:p>
        </w:tc>
      </w:tr>
      <w:tr w:rsidR="00980366" w:rsidRPr="00BF5202" w14:paraId="2411F4EE" w14:textId="77777777" w:rsidTr="00FC2CBD">
        <w:trPr>
          <w:jc w:val="center"/>
        </w:trPr>
        <w:tc>
          <w:tcPr>
            <w:tcW w:w="4876" w:type="dxa"/>
            <w:hideMark/>
          </w:tcPr>
          <w:p w14:paraId="7A60BC43" w14:textId="77777777" w:rsidR="00980366" w:rsidRPr="00BF5202" w:rsidRDefault="00980366" w:rsidP="00FC2CBD">
            <w:pPr>
              <w:pStyle w:val="Normal6"/>
            </w:pPr>
            <w:r w:rsidRPr="00BF5202">
              <w:t>(1)</w:t>
            </w:r>
            <w:r w:rsidRPr="00BF5202">
              <w:tab/>
              <w:t xml:space="preserve">Програмата за подкрепа на структурните реформи („Програмата“) беше създадена с цел укрепване на капацитета на държавите членки за изготвяне и изпълнение на стимулиращи растежа административни и структурни реформи, включително чрез помощ за ефикасното и ефективно използване на фондове на Съюза. Подкрепата по програмата се предоставя от Комисията по искане на съответната държава членка и може да обхваща широк кръг области. Развитието на устойчиви икономики върху стабилни икономически и социални структури, които позволяват на държавите членки да поемат шокове и да се възстановяват бързо след тях, допринася за </w:t>
            </w:r>
            <w:r w:rsidRPr="00BF5202">
              <w:rPr>
                <w:b/>
                <w:i/>
              </w:rPr>
              <w:t>икономическото</w:t>
            </w:r>
            <w:r w:rsidRPr="00BF5202">
              <w:t xml:space="preserve"> и социално сближаване. Изпълнението на институционалните, административните и</w:t>
            </w:r>
            <w:r w:rsidRPr="00BF5202">
              <w:rPr>
                <w:b/>
                <w:i/>
              </w:rPr>
              <w:t xml:space="preserve"> поддържащите растежа</w:t>
            </w:r>
            <w:r w:rsidRPr="00BF5202">
              <w:t xml:space="preserve"> структурни реформи е подходящо средство за постигането на такова развитие.</w:t>
            </w:r>
          </w:p>
        </w:tc>
        <w:tc>
          <w:tcPr>
            <w:tcW w:w="4876" w:type="dxa"/>
            <w:hideMark/>
          </w:tcPr>
          <w:p w14:paraId="6C235F75" w14:textId="77777777" w:rsidR="00980366" w:rsidRPr="00BF5202" w:rsidRDefault="00980366" w:rsidP="00FC2CBD">
            <w:pPr>
              <w:pStyle w:val="Normal6"/>
              <w:rPr>
                <w:szCs w:val="24"/>
              </w:rPr>
            </w:pPr>
            <w:r w:rsidRPr="00BF5202">
              <w:t>(1)</w:t>
            </w:r>
            <w:r w:rsidRPr="00BF5202">
              <w:tab/>
              <w:t xml:space="preserve">Програмата за подкрепа на структурните реформи („Програмата“) беше създадена с цел укрепване на капацитета на държавите членки за изготвяне и изпълнение на </w:t>
            </w:r>
            <w:r w:rsidRPr="00BF5202">
              <w:rPr>
                <w:b/>
                <w:i/>
              </w:rPr>
              <w:t>приобщаващи,</w:t>
            </w:r>
            <w:r w:rsidRPr="00BF5202">
              <w:t xml:space="preserve"> стимулиращи растежа административни и структурни реформи </w:t>
            </w:r>
            <w:r w:rsidRPr="00BF5202">
              <w:rPr>
                <w:b/>
                <w:i/>
              </w:rPr>
              <w:t>с европейска добавена стойност и да се насърчава, наред с другото, солидарността</w:t>
            </w:r>
            <w:r w:rsidRPr="00BF5202">
              <w:t>, включително чрез помощ за ефикасното и ефективно използване на фондове на Съюза</w:t>
            </w:r>
            <w:r w:rsidRPr="00BF5202">
              <w:rPr>
                <w:b/>
                <w:i/>
              </w:rPr>
              <w:t>, в областта на, наред с другото, социалното приобщаване</w:t>
            </w:r>
            <w:r w:rsidRPr="00BF5202">
              <w:t>.</w:t>
            </w:r>
            <w:r w:rsidRPr="00BF5202">
              <w:rPr>
                <w:b/>
                <w:i/>
              </w:rPr>
              <w:t xml:space="preserve"> По този начин Програмата може също така да бъде важно средство в осъществяването на принос за постигането на целите и изпълнение на принципите на Европейския стълб на социалните права. </w:t>
            </w:r>
            <w:r w:rsidRPr="00BF5202">
              <w:t xml:space="preserve"> Подкрепата по програмата се предоставя от Комисията по искане на съответната държава членка и може да обхваща широк кръг области. Развитието на устойчиви икономики върху стабилни икономически и социални структури, които позволяват на държавите членки да поемат шокове и да се възстановяват бързо след тях, допринася за </w:t>
            </w:r>
            <w:r w:rsidRPr="00BF5202">
              <w:rPr>
                <w:b/>
                <w:i/>
              </w:rPr>
              <w:t xml:space="preserve">постигането на целите на Съюза за икономическо </w:t>
            </w:r>
            <w:r w:rsidRPr="00BF5202">
              <w:t xml:space="preserve">и социално сближаване </w:t>
            </w:r>
            <w:r w:rsidRPr="00BF5202">
              <w:rPr>
                <w:b/>
                <w:i/>
              </w:rPr>
              <w:t>и пълна заетост</w:t>
            </w:r>
            <w:r w:rsidRPr="00BF5202">
              <w:t xml:space="preserve">. Изпълнението на институционалните, административните и </w:t>
            </w:r>
            <w:r w:rsidRPr="00BF5202">
              <w:rPr>
                <w:b/>
                <w:i/>
              </w:rPr>
              <w:t>устойчивите</w:t>
            </w:r>
            <w:r w:rsidRPr="00BF5202">
              <w:t xml:space="preserve"> структурни реформи</w:t>
            </w:r>
            <w:r w:rsidRPr="00BF5202">
              <w:rPr>
                <w:b/>
                <w:i/>
              </w:rPr>
              <w:t>, които са в подкрепа на растежа, създаването на работни места и социалното сближаване,</w:t>
            </w:r>
            <w:r w:rsidRPr="00BF5202">
              <w:t xml:space="preserve"> е подходящо средство за постигането на такова развитие.</w:t>
            </w:r>
            <w:r w:rsidRPr="00BF5202">
              <w:rPr>
                <w:b/>
                <w:i/>
              </w:rPr>
              <w:t xml:space="preserve"> Програмата има необходимия потенциал да допълва и да укрепва допълнително изпълнението на цикъла на Европейския семестър, и по-специално на неговия Годишен обзор на растежа и на специфичните за всяка държава препоръки, и да постигне напредък по отношение на дългосрочните цели на стратегията „Европа 2020“.</w:t>
            </w:r>
          </w:p>
        </w:tc>
      </w:tr>
    </w:tbl>
    <w:p w14:paraId="5FEE17D0" w14:textId="77777777" w:rsidR="00980366" w:rsidRPr="00BF5202" w:rsidRDefault="00980366" w:rsidP="00980366">
      <w:pPr>
        <w:rPr>
          <w:szCs w:val="20"/>
        </w:rPr>
      </w:pPr>
      <w:r w:rsidRPr="00BF5202">
        <w:rPr>
          <w:rStyle w:val="HideTWBExt"/>
          <w:noProof w:val="0"/>
        </w:rPr>
        <w:t>&lt;/Amend&gt;</w:t>
      </w:r>
      <w:bookmarkEnd w:id="2"/>
    </w:p>
    <w:p w14:paraId="49830A62" w14:textId="77777777" w:rsidR="00980366" w:rsidRPr="00BF5202" w:rsidRDefault="00980366" w:rsidP="00980366">
      <w:pPr>
        <w:pStyle w:val="AMNumberTabs"/>
        <w:keepNext/>
      </w:pPr>
      <w:r w:rsidRPr="00BF5202">
        <w:rPr>
          <w:rStyle w:val="HideTWBExt"/>
          <w:b w:val="0"/>
          <w:noProof w:val="0"/>
        </w:rPr>
        <w:t>&lt;Amend&gt;</w:t>
      </w:r>
      <w:r w:rsidRPr="00BF5202">
        <w:t>Изменение</w:t>
      </w:r>
      <w:r w:rsidRPr="00BF5202">
        <w:tab/>
      </w:r>
      <w:r w:rsidRPr="00BF5202">
        <w:tab/>
      </w:r>
      <w:r w:rsidRPr="00BF5202">
        <w:rPr>
          <w:rStyle w:val="HideTWBExt"/>
          <w:b w:val="0"/>
          <w:noProof w:val="0"/>
        </w:rPr>
        <w:t>&lt;NumAm&gt;</w:t>
      </w:r>
      <w:r w:rsidRPr="00BF5202">
        <w:t>3</w:t>
      </w:r>
      <w:r w:rsidRPr="00BF5202">
        <w:rPr>
          <w:rStyle w:val="HideTWBExt"/>
          <w:b w:val="0"/>
          <w:noProof w:val="0"/>
        </w:rPr>
        <w:t>&lt;/NumAm&gt;</w:t>
      </w:r>
    </w:p>
    <w:p w14:paraId="4332407F" w14:textId="77777777" w:rsidR="00980366" w:rsidRPr="00BF5202" w:rsidRDefault="00980366" w:rsidP="00980366">
      <w:pPr>
        <w:pStyle w:val="NormalBold12b"/>
      </w:pPr>
      <w:r w:rsidRPr="00BF5202">
        <w:rPr>
          <w:rStyle w:val="HideTWBExt"/>
          <w:b w:val="0"/>
          <w:noProof w:val="0"/>
        </w:rPr>
        <w:t>&lt;DocAmend&gt;</w:t>
      </w:r>
      <w:r w:rsidRPr="00BF5202">
        <w:t>Предложение за регламент</w:t>
      </w:r>
      <w:r w:rsidRPr="00BF5202">
        <w:rPr>
          <w:rStyle w:val="HideTWBExt"/>
          <w:b w:val="0"/>
          <w:noProof w:val="0"/>
        </w:rPr>
        <w:t>&lt;/DocAmend&gt;</w:t>
      </w:r>
    </w:p>
    <w:p w14:paraId="79E11B61" w14:textId="77777777" w:rsidR="00980366" w:rsidRPr="00BF5202" w:rsidRDefault="00980366" w:rsidP="00980366">
      <w:pPr>
        <w:pStyle w:val="NormalBold"/>
      </w:pPr>
      <w:r w:rsidRPr="00BF5202">
        <w:rPr>
          <w:rStyle w:val="HideTWBExt"/>
          <w:b w:val="0"/>
          <w:noProof w:val="0"/>
        </w:rPr>
        <w:t>&lt;Article&gt;</w:t>
      </w:r>
      <w:r w:rsidRPr="00BF5202">
        <w:t>Съображение 1 а (ново)</w:t>
      </w:r>
      <w:r w:rsidRPr="00BF520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0366" w:rsidRPr="00BF5202" w14:paraId="10FF65F0" w14:textId="77777777" w:rsidTr="00FC2CBD">
        <w:trPr>
          <w:jc w:val="center"/>
        </w:trPr>
        <w:tc>
          <w:tcPr>
            <w:tcW w:w="9752" w:type="dxa"/>
            <w:gridSpan w:val="2"/>
          </w:tcPr>
          <w:p w14:paraId="4BE450DF" w14:textId="77777777" w:rsidR="00980366" w:rsidRPr="00BF5202" w:rsidRDefault="00980366" w:rsidP="00FC2CBD">
            <w:pPr>
              <w:keepNext/>
            </w:pPr>
          </w:p>
        </w:tc>
      </w:tr>
      <w:tr w:rsidR="00980366" w:rsidRPr="00BF5202" w14:paraId="3D19A217" w14:textId="77777777" w:rsidTr="00FC2CBD">
        <w:trPr>
          <w:jc w:val="center"/>
        </w:trPr>
        <w:tc>
          <w:tcPr>
            <w:tcW w:w="4876" w:type="dxa"/>
            <w:hideMark/>
          </w:tcPr>
          <w:p w14:paraId="30F66362" w14:textId="77777777" w:rsidR="00980366" w:rsidRPr="00BF5202" w:rsidRDefault="00980366" w:rsidP="00FC2CBD">
            <w:pPr>
              <w:pStyle w:val="ColumnHeading"/>
              <w:keepNext/>
            </w:pPr>
            <w:r w:rsidRPr="00BF5202">
              <w:t>Текст, предложен от Комисията</w:t>
            </w:r>
          </w:p>
        </w:tc>
        <w:tc>
          <w:tcPr>
            <w:tcW w:w="4876" w:type="dxa"/>
            <w:hideMark/>
          </w:tcPr>
          <w:p w14:paraId="774F6D1B" w14:textId="77777777" w:rsidR="00980366" w:rsidRPr="00BF5202" w:rsidRDefault="00980366" w:rsidP="00FC2CBD">
            <w:pPr>
              <w:pStyle w:val="ColumnHeading"/>
              <w:keepNext/>
            </w:pPr>
            <w:r w:rsidRPr="00BF5202">
              <w:t>Изменение</w:t>
            </w:r>
          </w:p>
        </w:tc>
      </w:tr>
      <w:tr w:rsidR="00980366" w:rsidRPr="00BF5202" w14:paraId="357094C0" w14:textId="77777777" w:rsidTr="00FC2CBD">
        <w:trPr>
          <w:jc w:val="center"/>
        </w:trPr>
        <w:tc>
          <w:tcPr>
            <w:tcW w:w="4876" w:type="dxa"/>
          </w:tcPr>
          <w:p w14:paraId="1B6C1ACF" w14:textId="77777777" w:rsidR="00980366" w:rsidRPr="00BF5202" w:rsidRDefault="00980366" w:rsidP="00FC2CBD">
            <w:pPr>
              <w:pStyle w:val="Normal6"/>
            </w:pPr>
          </w:p>
        </w:tc>
        <w:tc>
          <w:tcPr>
            <w:tcW w:w="4876" w:type="dxa"/>
            <w:hideMark/>
          </w:tcPr>
          <w:p w14:paraId="1D4D317F" w14:textId="77777777" w:rsidR="00980366" w:rsidRPr="00BF5202" w:rsidRDefault="00980366" w:rsidP="00FC2CBD">
            <w:pPr>
              <w:pStyle w:val="Normal6"/>
              <w:rPr>
                <w:szCs w:val="24"/>
              </w:rPr>
            </w:pPr>
            <w:r w:rsidRPr="00BF5202">
              <w:rPr>
                <w:b/>
                <w:i/>
              </w:rPr>
              <w:t>(1a)</w:t>
            </w:r>
            <w:r w:rsidRPr="00BF5202">
              <w:rPr>
                <w:b/>
                <w:i/>
              </w:rPr>
              <w:tab/>
              <w:t>Увеличаването на финансовия пакет, предназначен за програмата, следва да бъде свързано с преразглеждане на целите на Програмата, тъй като е необходимо в много държави членки да се укрепят публичните системи за социална сигурност, както и колективното договаряне и растежът на реалните трудови възнаграждения.</w:t>
            </w:r>
          </w:p>
        </w:tc>
      </w:tr>
    </w:tbl>
    <w:p w14:paraId="3B076BC2" w14:textId="77777777" w:rsidR="00980366" w:rsidRPr="00BF5202" w:rsidRDefault="00980366" w:rsidP="00980366">
      <w:pPr>
        <w:rPr>
          <w:szCs w:val="20"/>
        </w:rPr>
      </w:pPr>
      <w:r w:rsidRPr="00BF5202">
        <w:rPr>
          <w:rStyle w:val="HideTWBExt"/>
          <w:noProof w:val="0"/>
        </w:rPr>
        <w:t>&lt;/Amend&gt;</w:t>
      </w:r>
    </w:p>
    <w:p w14:paraId="57CC4F83" w14:textId="77777777" w:rsidR="00980366" w:rsidRPr="00BF5202" w:rsidRDefault="00980366" w:rsidP="00980366">
      <w:pPr>
        <w:pStyle w:val="AMNumberTabs"/>
        <w:keepNext/>
      </w:pPr>
      <w:r w:rsidRPr="00BF5202">
        <w:rPr>
          <w:rStyle w:val="HideTWBExt"/>
          <w:b w:val="0"/>
          <w:noProof w:val="0"/>
        </w:rPr>
        <w:t>&lt;Amend&gt;</w:t>
      </w:r>
      <w:r w:rsidRPr="00BF5202">
        <w:t>Изменение</w:t>
      </w:r>
      <w:r w:rsidRPr="00BF5202">
        <w:tab/>
      </w:r>
      <w:r w:rsidRPr="00BF5202">
        <w:tab/>
      </w:r>
      <w:r w:rsidRPr="00BF5202">
        <w:rPr>
          <w:rStyle w:val="HideTWBExt"/>
          <w:b w:val="0"/>
          <w:noProof w:val="0"/>
        </w:rPr>
        <w:t>&lt;NumAm&gt;</w:t>
      </w:r>
      <w:r w:rsidRPr="00BF5202">
        <w:t>4</w:t>
      </w:r>
      <w:r w:rsidRPr="00BF5202">
        <w:rPr>
          <w:rStyle w:val="HideTWBExt"/>
          <w:b w:val="0"/>
          <w:noProof w:val="0"/>
        </w:rPr>
        <w:t>&lt;/NumAm&gt;</w:t>
      </w:r>
    </w:p>
    <w:p w14:paraId="54134BA6" w14:textId="77777777" w:rsidR="00980366" w:rsidRPr="00BF5202" w:rsidRDefault="00980366" w:rsidP="00980366">
      <w:pPr>
        <w:pStyle w:val="NormalBold12b"/>
      </w:pPr>
      <w:r w:rsidRPr="00BF5202">
        <w:rPr>
          <w:rStyle w:val="HideTWBExt"/>
          <w:b w:val="0"/>
          <w:noProof w:val="0"/>
        </w:rPr>
        <w:t>&lt;DocAmend&gt;</w:t>
      </w:r>
      <w:r w:rsidRPr="00BF5202">
        <w:t>Предложение за регламент</w:t>
      </w:r>
      <w:r w:rsidRPr="00BF5202">
        <w:rPr>
          <w:rStyle w:val="HideTWBExt"/>
          <w:b w:val="0"/>
          <w:noProof w:val="0"/>
        </w:rPr>
        <w:t>&lt;/DocAmend&gt;</w:t>
      </w:r>
    </w:p>
    <w:p w14:paraId="034A1133" w14:textId="77777777" w:rsidR="00980366" w:rsidRPr="00BF5202" w:rsidRDefault="00980366" w:rsidP="00980366">
      <w:pPr>
        <w:pStyle w:val="NormalBold"/>
        <w:keepNext/>
      </w:pPr>
      <w:r w:rsidRPr="00BF5202">
        <w:rPr>
          <w:rStyle w:val="HideTWBExt"/>
          <w:b w:val="0"/>
          <w:noProof w:val="0"/>
        </w:rPr>
        <w:t>&lt;Article&gt;</w:t>
      </w:r>
      <w:r w:rsidRPr="00BF5202">
        <w:t>Съображение 2</w:t>
      </w:r>
      <w:r w:rsidRPr="00BF5202">
        <w:rPr>
          <w:rStyle w:val="HideTWBExt"/>
          <w:b w:val="0"/>
          <w:noProof w:val="0"/>
        </w:rPr>
        <w:t>&lt;/Article&gt;</w:t>
      </w:r>
    </w:p>
    <w:p w14:paraId="4B828899" w14:textId="77777777" w:rsidR="00980366" w:rsidRPr="00BF5202" w:rsidRDefault="00980366" w:rsidP="00980366"/>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80366" w:rsidRPr="00BF5202" w14:paraId="6973A969" w14:textId="77777777" w:rsidTr="00FC2CBD">
        <w:trPr>
          <w:jc w:val="center"/>
        </w:trPr>
        <w:tc>
          <w:tcPr>
            <w:tcW w:w="9752" w:type="dxa"/>
            <w:gridSpan w:val="2"/>
          </w:tcPr>
          <w:p w14:paraId="69BF42D4" w14:textId="77777777" w:rsidR="00980366" w:rsidRPr="00BF5202" w:rsidRDefault="00980366" w:rsidP="00FC2CBD">
            <w:pPr>
              <w:keepNext/>
            </w:pPr>
          </w:p>
        </w:tc>
      </w:tr>
      <w:tr w:rsidR="00980366" w:rsidRPr="00BF5202" w14:paraId="4E3C8CB0" w14:textId="77777777" w:rsidTr="00FC2CBD">
        <w:trPr>
          <w:jc w:val="center"/>
        </w:trPr>
        <w:tc>
          <w:tcPr>
            <w:tcW w:w="4876" w:type="dxa"/>
            <w:hideMark/>
          </w:tcPr>
          <w:p w14:paraId="15371EA7" w14:textId="77777777" w:rsidR="00980366" w:rsidRPr="00BF5202" w:rsidRDefault="00980366" w:rsidP="00FC2CBD">
            <w:pPr>
              <w:pStyle w:val="ColumnHeading"/>
              <w:keepNext/>
            </w:pPr>
            <w:bookmarkStart w:id="3" w:name="DocEPTmp"/>
            <w:bookmarkEnd w:id="3"/>
            <w:r w:rsidRPr="00BF5202">
              <w:t>Текст, предложен от Комисията</w:t>
            </w:r>
            <w:bookmarkStart w:id="4" w:name="DocEPTmp2"/>
            <w:bookmarkEnd w:id="4"/>
          </w:p>
        </w:tc>
        <w:tc>
          <w:tcPr>
            <w:tcW w:w="4876" w:type="dxa"/>
            <w:hideMark/>
          </w:tcPr>
          <w:p w14:paraId="7E9FA9A8" w14:textId="77777777" w:rsidR="00980366" w:rsidRPr="00BF5202" w:rsidRDefault="00980366" w:rsidP="00FC2CBD">
            <w:pPr>
              <w:pStyle w:val="ColumnHeading"/>
              <w:keepNext/>
            </w:pPr>
            <w:r w:rsidRPr="00BF5202">
              <w:t>Изменение</w:t>
            </w:r>
          </w:p>
        </w:tc>
      </w:tr>
      <w:tr w:rsidR="00980366" w:rsidRPr="00BF5202" w14:paraId="014631AA" w14:textId="77777777" w:rsidTr="00FC2CBD">
        <w:trPr>
          <w:jc w:val="center"/>
        </w:trPr>
        <w:tc>
          <w:tcPr>
            <w:tcW w:w="4876" w:type="dxa"/>
            <w:hideMark/>
          </w:tcPr>
          <w:p w14:paraId="03EE231E" w14:textId="4DB82BE2" w:rsidR="00980366" w:rsidRPr="00BF5202" w:rsidRDefault="00980366" w:rsidP="00167096">
            <w:pPr>
              <w:pStyle w:val="Normal6"/>
            </w:pPr>
            <w:r w:rsidRPr="00BF5202">
              <w:t>(2)</w:t>
            </w:r>
            <w:r w:rsidRPr="00BF5202">
              <w:tab/>
              <w:t>Държавите членки търсят все по-често подкрепа по линия на програмата извън първоначалните очаквания. Исканията за подкрепа, получени от Комисията по време на цикъла за 2017</w:t>
            </w:r>
            <w:r w:rsidR="00167096">
              <w:rPr>
                <w:lang w:val="en-GB"/>
              </w:rPr>
              <w:t> </w:t>
            </w:r>
            <w:r w:rsidRPr="00BF5202">
              <w:t>г., се оценяват на много над наличните годишни средства. Що се отнася до цикъла за 2018 г., прогнозната стойност на получените искания е пет пъти по-висока от наличните за тази година финансови ресурси. Почти всички държави членки поискаха подкрепа по Програмата, а исканията са разпределени между всички области на политиката, обхванати от програмата.</w:t>
            </w:r>
          </w:p>
        </w:tc>
        <w:tc>
          <w:tcPr>
            <w:tcW w:w="4876" w:type="dxa"/>
            <w:hideMark/>
          </w:tcPr>
          <w:p w14:paraId="61C5EDF1" w14:textId="0EB989A6" w:rsidR="00980366" w:rsidRPr="00BF5202" w:rsidRDefault="00980366" w:rsidP="00167096">
            <w:pPr>
              <w:pStyle w:val="Normal6"/>
              <w:rPr>
                <w:szCs w:val="24"/>
              </w:rPr>
            </w:pPr>
            <w:r w:rsidRPr="00BF5202">
              <w:t>(2)</w:t>
            </w:r>
            <w:r w:rsidRPr="00BF5202">
              <w:tab/>
              <w:t>Държавите членки търсят все по-често подкрепа по линия на програмата извън първоначалните очаквания. Исканията за подкрепа, получени от Комисията по време на цикъла за 2017</w:t>
            </w:r>
            <w:r w:rsidR="00167096">
              <w:rPr>
                <w:lang w:val="en-GB"/>
              </w:rPr>
              <w:t> </w:t>
            </w:r>
            <w:r w:rsidRPr="00BF5202">
              <w:t xml:space="preserve">г., се оценяват на много над наличните годишни средства. Що се отнася до цикъла за 2018 г., прогнозната стойност на получените искания е пет пъти по-висока от наличните за тази година финансови ресурси. Почти всички държави членки поискаха подкрепа по Програмата, а исканията са разпределени между всички области на политиката, обхванати от програмата. </w:t>
            </w:r>
            <w:r w:rsidRPr="00BF5202">
              <w:rPr>
                <w:b/>
                <w:i/>
              </w:rPr>
              <w:t>Очаква се Програмата да продължи да получава значително повече искания, отколкото може да удовлетвори, поради което ще се наложи да се прави подбор на исканията за подкрепа, без да се засяга необходимостта от равно третиране на държавите членки. При оценяването на исканията следва да се запази силен акцент върху приоритетите, посочени в Годишния обзор на растежа (ГОР), върху стратегическите приоритети на Съюза и върху искания, при които са налице положително социално въздействие и участие на партньори. В съответствие с ГОР за 2018 г., разликите при възстановяването на икономиките и в положението с трудовата заетост в държавите членки налагат допълнителни целенасочени инвестиции във висококачествено образование, обучение, производителност на труда и активни политики на пазара на труда. Структурните реформи, свързани със социалните политики и политиките по заетостта, следва да се изтъкнат допълнително, като се има предвид фактът, че целите на стратегията „Европа 2020“ в областта на заетостта и социалното приобщаване е най-малко вероятно да бъдат постигнати. При оценка на исканията следва да се разгледа надлежно обосновката за реформата, включително резултатите от съответните консултации със заинтересованите страни и партньори, когато е приложимо поради естеството и обхвата на преследваните реформи.</w:t>
            </w:r>
          </w:p>
        </w:tc>
      </w:tr>
    </w:tbl>
    <w:p w14:paraId="7CEBE493" w14:textId="77777777" w:rsidR="00980366" w:rsidRPr="00BF5202" w:rsidRDefault="00980366" w:rsidP="00980366">
      <w:pPr>
        <w:rPr>
          <w:szCs w:val="20"/>
        </w:rPr>
      </w:pPr>
      <w:r w:rsidRPr="00BF5202">
        <w:rPr>
          <w:rStyle w:val="HideTWBExt"/>
          <w:noProof w:val="0"/>
        </w:rPr>
        <w:t>&lt;/Amend&gt;</w:t>
      </w:r>
    </w:p>
    <w:p w14:paraId="0420D333" w14:textId="77777777" w:rsidR="00980366" w:rsidRPr="00BF5202" w:rsidRDefault="00980366" w:rsidP="00980366">
      <w:pPr>
        <w:pStyle w:val="AMNumberTabs"/>
        <w:keepNext/>
      </w:pPr>
      <w:r w:rsidRPr="00BF5202">
        <w:rPr>
          <w:rStyle w:val="HideTWBExt"/>
          <w:b w:val="0"/>
          <w:noProof w:val="0"/>
        </w:rPr>
        <w:t>&lt;Amend&gt;</w:t>
      </w:r>
      <w:r w:rsidRPr="00BF5202">
        <w:t>Изменение</w:t>
      </w:r>
      <w:r w:rsidRPr="00BF5202">
        <w:tab/>
      </w:r>
      <w:r w:rsidRPr="00BF5202">
        <w:tab/>
      </w:r>
      <w:r w:rsidRPr="00BF5202">
        <w:rPr>
          <w:rStyle w:val="HideTWBExt"/>
          <w:b w:val="0"/>
          <w:noProof w:val="0"/>
        </w:rPr>
        <w:t>&lt;NumAm&gt;</w:t>
      </w:r>
      <w:r w:rsidRPr="00BF5202">
        <w:t>5</w:t>
      </w:r>
      <w:r w:rsidRPr="00BF5202">
        <w:rPr>
          <w:rStyle w:val="HideTWBExt"/>
          <w:b w:val="0"/>
          <w:noProof w:val="0"/>
        </w:rPr>
        <w:t>&lt;/NumAm&gt;</w:t>
      </w:r>
    </w:p>
    <w:p w14:paraId="7A530020" w14:textId="77777777" w:rsidR="00980366" w:rsidRPr="00BF5202" w:rsidRDefault="00980366" w:rsidP="00980366">
      <w:pPr>
        <w:pStyle w:val="NormalBold12b"/>
      </w:pPr>
      <w:r w:rsidRPr="00BF5202">
        <w:rPr>
          <w:rStyle w:val="HideTWBExt"/>
          <w:b w:val="0"/>
          <w:noProof w:val="0"/>
        </w:rPr>
        <w:t>&lt;DocAmend&gt;</w:t>
      </w:r>
      <w:r w:rsidRPr="00BF5202">
        <w:t>Предложение за регламент</w:t>
      </w:r>
      <w:r w:rsidRPr="00BF5202">
        <w:rPr>
          <w:rStyle w:val="HideTWBExt"/>
          <w:b w:val="0"/>
          <w:noProof w:val="0"/>
        </w:rPr>
        <w:t>&lt;/DocAmend&gt;</w:t>
      </w:r>
    </w:p>
    <w:p w14:paraId="5D38C497" w14:textId="77777777" w:rsidR="00980366" w:rsidRPr="00BF5202" w:rsidRDefault="00980366" w:rsidP="00980366">
      <w:pPr>
        <w:pStyle w:val="NormalBold"/>
        <w:keepNext/>
      </w:pPr>
      <w:r w:rsidRPr="00BF5202">
        <w:rPr>
          <w:rStyle w:val="HideTWBExt"/>
          <w:b w:val="0"/>
          <w:noProof w:val="0"/>
        </w:rPr>
        <w:t>&lt;Article&gt;</w:t>
      </w:r>
      <w:r w:rsidRPr="00BF5202">
        <w:t>Съображение 3</w:t>
      </w:r>
      <w:r w:rsidRPr="00BF5202">
        <w:rPr>
          <w:rStyle w:val="HideTWBExt"/>
          <w:b w:val="0"/>
          <w:noProof w:val="0"/>
        </w:rPr>
        <w:t>&lt;/Article&gt;</w:t>
      </w:r>
    </w:p>
    <w:p w14:paraId="65DAC446" w14:textId="77777777" w:rsidR="00980366" w:rsidRPr="00BF5202" w:rsidRDefault="00980366" w:rsidP="00980366"/>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80366" w:rsidRPr="00BF5202" w14:paraId="21864125" w14:textId="77777777" w:rsidTr="00FC2CBD">
        <w:trPr>
          <w:jc w:val="center"/>
        </w:trPr>
        <w:tc>
          <w:tcPr>
            <w:tcW w:w="9752" w:type="dxa"/>
            <w:gridSpan w:val="2"/>
          </w:tcPr>
          <w:p w14:paraId="14A88F18" w14:textId="77777777" w:rsidR="00980366" w:rsidRPr="00BF5202" w:rsidRDefault="00980366" w:rsidP="00FC2CBD">
            <w:pPr>
              <w:keepNext/>
            </w:pPr>
          </w:p>
        </w:tc>
      </w:tr>
      <w:tr w:rsidR="00980366" w:rsidRPr="00BF5202" w14:paraId="2321ACDA" w14:textId="77777777" w:rsidTr="00FC2CBD">
        <w:trPr>
          <w:jc w:val="center"/>
        </w:trPr>
        <w:tc>
          <w:tcPr>
            <w:tcW w:w="4876" w:type="dxa"/>
            <w:hideMark/>
          </w:tcPr>
          <w:p w14:paraId="367DEF79" w14:textId="77777777" w:rsidR="00980366" w:rsidRPr="00BF5202" w:rsidRDefault="00980366" w:rsidP="00FC2CBD">
            <w:pPr>
              <w:pStyle w:val="ColumnHeading"/>
              <w:keepNext/>
            </w:pPr>
            <w:r w:rsidRPr="00BF5202">
              <w:t>Текст, предложен от Комисията</w:t>
            </w:r>
          </w:p>
        </w:tc>
        <w:tc>
          <w:tcPr>
            <w:tcW w:w="4876" w:type="dxa"/>
            <w:hideMark/>
          </w:tcPr>
          <w:p w14:paraId="1858D64B" w14:textId="77777777" w:rsidR="00980366" w:rsidRPr="00BF5202" w:rsidRDefault="00980366" w:rsidP="00FC2CBD">
            <w:pPr>
              <w:pStyle w:val="ColumnHeading"/>
              <w:keepNext/>
            </w:pPr>
            <w:r w:rsidRPr="00BF5202">
              <w:t>Изменение</w:t>
            </w:r>
          </w:p>
        </w:tc>
      </w:tr>
      <w:tr w:rsidR="00980366" w:rsidRPr="00BF5202" w14:paraId="325D5825" w14:textId="77777777" w:rsidTr="00FC2CBD">
        <w:trPr>
          <w:jc w:val="center"/>
        </w:trPr>
        <w:tc>
          <w:tcPr>
            <w:tcW w:w="4876" w:type="dxa"/>
            <w:hideMark/>
          </w:tcPr>
          <w:p w14:paraId="5DF0E41C" w14:textId="77777777" w:rsidR="00980366" w:rsidRPr="00BF5202" w:rsidRDefault="00980366" w:rsidP="00FC2CBD">
            <w:pPr>
              <w:pStyle w:val="Normal6"/>
            </w:pPr>
            <w:r w:rsidRPr="00BF5202">
              <w:t>(3)</w:t>
            </w:r>
            <w:r w:rsidRPr="00BF5202">
              <w:tab/>
              <w:t xml:space="preserve">Укрепването на икономическото и социалното сближаване чрез засилване на структурните реформи е от решаващо значение за успешното участие в Икономическия и паричен съюз. </w:t>
            </w:r>
            <w:r w:rsidRPr="00BF5202">
              <w:rPr>
                <w:b/>
                <w:i/>
              </w:rPr>
              <w:t>Това е от особено значение за държавите членки, чиято валута не е евро, в подготовката им за присъединяване към еврозоната.</w:t>
            </w:r>
          </w:p>
        </w:tc>
        <w:tc>
          <w:tcPr>
            <w:tcW w:w="4876" w:type="dxa"/>
            <w:hideMark/>
          </w:tcPr>
          <w:p w14:paraId="7D6BF9DC" w14:textId="77777777" w:rsidR="00980366" w:rsidRPr="00BF5202" w:rsidRDefault="00980366" w:rsidP="00FC2CBD">
            <w:pPr>
              <w:pStyle w:val="Normal6"/>
              <w:rPr>
                <w:szCs w:val="24"/>
              </w:rPr>
            </w:pPr>
            <w:r w:rsidRPr="00BF5202">
              <w:t>(3)</w:t>
            </w:r>
            <w:r w:rsidRPr="00BF5202">
              <w:tab/>
              <w:t>Укрепването на икономическото и социалното сближаване чрез засилване на структурните реформи е от решаващо значение за успешното участие в Икономическия и паричен съюз.</w:t>
            </w:r>
          </w:p>
        </w:tc>
      </w:tr>
    </w:tbl>
    <w:p w14:paraId="420B5A95" w14:textId="77777777" w:rsidR="00980366" w:rsidRPr="00BF5202" w:rsidRDefault="00980366" w:rsidP="00980366">
      <w:pPr>
        <w:rPr>
          <w:szCs w:val="20"/>
        </w:rPr>
      </w:pPr>
      <w:r w:rsidRPr="00BF5202">
        <w:rPr>
          <w:rStyle w:val="HideTWBExt"/>
          <w:noProof w:val="0"/>
        </w:rPr>
        <w:t>&lt;/Amend&gt;</w:t>
      </w:r>
    </w:p>
    <w:p w14:paraId="13700E58" w14:textId="77777777" w:rsidR="00980366" w:rsidRPr="00BF5202" w:rsidRDefault="00980366" w:rsidP="00980366">
      <w:pPr>
        <w:pStyle w:val="AMNumberTabs"/>
        <w:keepNext/>
      </w:pPr>
      <w:r w:rsidRPr="00BF5202">
        <w:rPr>
          <w:rStyle w:val="HideTWBExt"/>
          <w:b w:val="0"/>
          <w:noProof w:val="0"/>
        </w:rPr>
        <w:t>&lt;Amend&gt;</w:t>
      </w:r>
      <w:r w:rsidRPr="00BF5202">
        <w:t>Изменение</w:t>
      </w:r>
      <w:r w:rsidRPr="00BF5202">
        <w:tab/>
      </w:r>
      <w:r w:rsidRPr="00BF5202">
        <w:tab/>
      </w:r>
      <w:r w:rsidRPr="00BF5202">
        <w:rPr>
          <w:rStyle w:val="HideTWBExt"/>
          <w:b w:val="0"/>
          <w:noProof w:val="0"/>
        </w:rPr>
        <w:t>&lt;NumAm&gt;</w:t>
      </w:r>
      <w:r w:rsidRPr="00BF5202">
        <w:t>6</w:t>
      </w:r>
      <w:r w:rsidRPr="00BF5202">
        <w:rPr>
          <w:rStyle w:val="HideTWBExt"/>
          <w:b w:val="0"/>
          <w:noProof w:val="0"/>
        </w:rPr>
        <w:t>&lt;/NumAm&gt;</w:t>
      </w:r>
    </w:p>
    <w:p w14:paraId="4CE306B5" w14:textId="77777777" w:rsidR="00980366" w:rsidRPr="00BF5202" w:rsidRDefault="00980366" w:rsidP="00980366">
      <w:pPr>
        <w:pStyle w:val="NormalBold12b"/>
      </w:pPr>
      <w:r w:rsidRPr="00BF5202">
        <w:rPr>
          <w:rStyle w:val="HideTWBExt"/>
          <w:b w:val="0"/>
          <w:noProof w:val="0"/>
        </w:rPr>
        <w:t>&lt;DocAmend&gt;</w:t>
      </w:r>
      <w:r w:rsidRPr="00BF5202">
        <w:t>Предложение за регламент</w:t>
      </w:r>
      <w:r w:rsidRPr="00BF5202">
        <w:rPr>
          <w:rStyle w:val="HideTWBExt"/>
          <w:b w:val="0"/>
          <w:noProof w:val="0"/>
        </w:rPr>
        <w:t>&lt;/DocAmend&gt;</w:t>
      </w:r>
    </w:p>
    <w:p w14:paraId="3C852532" w14:textId="77777777" w:rsidR="00980366" w:rsidRPr="00BF5202" w:rsidRDefault="00980366" w:rsidP="00980366">
      <w:pPr>
        <w:pStyle w:val="NormalBold"/>
        <w:keepNext/>
      </w:pPr>
      <w:r w:rsidRPr="00BF5202">
        <w:rPr>
          <w:rStyle w:val="HideTWBExt"/>
          <w:b w:val="0"/>
          <w:noProof w:val="0"/>
        </w:rPr>
        <w:t>&lt;Article&gt;</w:t>
      </w:r>
      <w:r w:rsidRPr="00BF5202">
        <w:t>Съображение 4</w:t>
      </w:r>
      <w:r w:rsidRPr="00BF5202">
        <w:rPr>
          <w:rStyle w:val="HideTWBExt"/>
          <w:b w:val="0"/>
          <w:noProof w:val="0"/>
        </w:rPr>
        <w:t>&lt;/Article&gt;</w:t>
      </w:r>
    </w:p>
    <w:p w14:paraId="5AF0C807" w14:textId="77777777" w:rsidR="00980366" w:rsidRPr="00BF5202" w:rsidRDefault="00980366" w:rsidP="00980366"/>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80366" w:rsidRPr="00BF5202" w14:paraId="6473BB14" w14:textId="77777777" w:rsidTr="00FC2CBD">
        <w:trPr>
          <w:jc w:val="center"/>
        </w:trPr>
        <w:tc>
          <w:tcPr>
            <w:tcW w:w="9752" w:type="dxa"/>
            <w:gridSpan w:val="2"/>
          </w:tcPr>
          <w:p w14:paraId="62369EB7" w14:textId="77777777" w:rsidR="00980366" w:rsidRPr="00BF5202" w:rsidRDefault="00980366" w:rsidP="00FC2CBD">
            <w:pPr>
              <w:keepNext/>
            </w:pPr>
          </w:p>
        </w:tc>
      </w:tr>
      <w:tr w:rsidR="00980366" w:rsidRPr="00BF5202" w14:paraId="145F6126" w14:textId="77777777" w:rsidTr="00FC2CBD">
        <w:trPr>
          <w:jc w:val="center"/>
        </w:trPr>
        <w:tc>
          <w:tcPr>
            <w:tcW w:w="4876" w:type="dxa"/>
            <w:hideMark/>
          </w:tcPr>
          <w:p w14:paraId="46DCDDFC" w14:textId="77777777" w:rsidR="00980366" w:rsidRPr="00BF5202" w:rsidRDefault="00980366" w:rsidP="00FC2CBD">
            <w:pPr>
              <w:pStyle w:val="ColumnHeading"/>
              <w:keepNext/>
            </w:pPr>
            <w:r w:rsidRPr="00BF5202">
              <w:t>Текст, предложен от Комисията</w:t>
            </w:r>
          </w:p>
        </w:tc>
        <w:tc>
          <w:tcPr>
            <w:tcW w:w="4876" w:type="dxa"/>
            <w:hideMark/>
          </w:tcPr>
          <w:p w14:paraId="223CDFB8" w14:textId="77777777" w:rsidR="00980366" w:rsidRPr="00BF5202" w:rsidRDefault="00980366" w:rsidP="00FC2CBD">
            <w:pPr>
              <w:pStyle w:val="ColumnHeading"/>
              <w:keepNext/>
            </w:pPr>
            <w:r w:rsidRPr="00BF5202">
              <w:t>Изменение</w:t>
            </w:r>
          </w:p>
        </w:tc>
      </w:tr>
      <w:tr w:rsidR="00980366" w:rsidRPr="00BF5202" w14:paraId="0CB35AAF" w14:textId="77777777" w:rsidTr="00FC2CBD">
        <w:trPr>
          <w:jc w:val="center"/>
        </w:trPr>
        <w:tc>
          <w:tcPr>
            <w:tcW w:w="4876" w:type="dxa"/>
            <w:hideMark/>
          </w:tcPr>
          <w:p w14:paraId="2A1EB756" w14:textId="77777777" w:rsidR="00980366" w:rsidRPr="00BF5202" w:rsidRDefault="00980366" w:rsidP="00FC2CBD">
            <w:pPr>
              <w:pStyle w:val="Normal6"/>
            </w:pPr>
            <w:r w:rsidRPr="00BF5202">
              <w:t>(4)</w:t>
            </w:r>
            <w:r w:rsidRPr="00BF5202">
              <w:tab/>
              <w:t xml:space="preserve">В този смисъл е целесъобразно да се </w:t>
            </w:r>
            <w:r w:rsidRPr="00BF5202">
              <w:rPr>
                <w:b/>
                <w:i/>
              </w:rPr>
              <w:t>подчертае</w:t>
            </w:r>
            <w:r w:rsidRPr="00BF5202">
              <w:t xml:space="preserve"> в общата цел на програмата — в рамките на нейния принос към преодоляването на икономическите и социалните предизвикателства, че насърчаването на </w:t>
            </w:r>
            <w:r w:rsidRPr="00BF5202">
              <w:rPr>
                <w:b/>
                <w:i/>
              </w:rPr>
              <w:t>сближаването</w:t>
            </w:r>
            <w:r w:rsidRPr="00BF5202">
              <w:t>, конкурентоспособността, производителността</w:t>
            </w:r>
            <w:r w:rsidRPr="00BF5202">
              <w:rPr>
                <w:b/>
                <w:i/>
              </w:rPr>
              <w:t>,</w:t>
            </w:r>
            <w:r w:rsidRPr="00BF5202">
              <w:t xml:space="preserve"> устойчивия растеж </w:t>
            </w:r>
            <w:r w:rsidRPr="00BF5202">
              <w:rPr>
                <w:b/>
                <w:i/>
              </w:rPr>
              <w:t>и</w:t>
            </w:r>
            <w:r w:rsidRPr="00BF5202">
              <w:t xml:space="preserve"> създаването на работни места</w:t>
            </w:r>
            <w:r w:rsidRPr="00BF5202">
              <w:rPr>
                <w:b/>
                <w:i/>
              </w:rPr>
              <w:t>,</w:t>
            </w:r>
            <w:r w:rsidRPr="00BF5202">
              <w:t xml:space="preserve"> следва да допринесат и за подготовката за бъдещо участие в еврозоната от онези държави членки, чиято парична единица не е еврото.</w:t>
            </w:r>
          </w:p>
        </w:tc>
        <w:tc>
          <w:tcPr>
            <w:tcW w:w="4876" w:type="dxa"/>
            <w:hideMark/>
          </w:tcPr>
          <w:p w14:paraId="776C317C" w14:textId="77777777" w:rsidR="00980366" w:rsidRPr="00BF5202" w:rsidRDefault="00980366" w:rsidP="00FC2CBD">
            <w:pPr>
              <w:pStyle w:val="Normal6"/>
              <w:rPr>
                <w:szCs w:val="24"/>
              </w:rPr>
            </w:pPr>
            <w:r w:rsidRPr="00BF5202">
              <w:t>(4)</w:t>
            </w:r>
            <w:r w:rsidRPr="00BF5202">
              <w:tab/>
              <w:t xml:space="preserve">В този смисъл е целесъобразно да се </w:t>
            </w:r>
            <w:r w:rsidRPr="00BF5202">
              <w:rPr>
                <w:b/>
                <w:i/>
              </w:rPr>
              <w:t>включи</w:t>
            </w:r>
            <w:r w:rsidRPr="00BF5202">
              <w:t xml:space="preserve"> в общата цел на програмата — в рамките на нейния принос към преодоляването на икономическите и социалните предизвикателства, че насърчаването на </w:t>
            </w:r>
            <w:r w:rsidRPr="00BF5202">
              <w:rPr>
                <w:b/>
                <w:i/>
              </w:rPr>
              <w:t>икономическото, социалното и териториалното сближаване, социалното приобщаване и борбата срещу бедността,</w:t>
            </w:r>
            <w:r w:rsidRPr="00BF5202">
              <w:t xml:space="preserve"> конкурентоспособността, производителността </w:t>
            </w:r>
            <w:r w:rsidRPr="00BF5202">
              <w:rPr>
                <w:b/>
                <w:i/>
              </w:rPr>
              <w:t>и</w:t>
            </w:r>
            <w:r w:rsidRPr="00BF5202">
              <w:t xml:space="preserve"> устойчивия </w:t>
            </w:r>
            <w:r w:rsidRPr="00BF5202">
              <w:rPr>
                <w:b/>
                <w:i/>
              </w:rPr>
              <w:t>и приобщаващ</w:t>
            </w:r>
            <w:r w:rsidRPr="00BF5202">
              <w:t xml:space="preserve"> растеж</w:t>
            </w:r>
            <w:r w:rsidRPr="00BF5202">
              <w:rPr>
                <w:b/>
                <w:i/>
              </w:rPr>
              <w:t>,</w:t>
            </w:r>
            <w:r w:rsidRPr="00BF5202">
              <w:t xml:space="preserve"> създаването на работни места </w:t>
            </w:r>
            <w:r w:rsidRPr="00BF5202">
              <w:rPr>
                <w:b/>
                <w:i/>
              </w:rPr>
              <w:t>и инвестициите</w:t>
            </w:r>
            <w:r w:rsidRPr="00BF5202">
              <w:t xml:space="preserve"> следва да допринасят и за подготовката за бъдещо участие в еврозоната от онези държави членки, чиято парична единица не е еврото</w:t>
            </w:r>
            <w:r w:rsidRPr="00BF5202">
              <w:rPr>
                <w:b/>
                <w:i/>
              </w:rPr>
              <w:t>, както и за конвергенцията в рамките на еврозоната и извън нея</w:t>
            </w:r>
            <w:r w:rsidRPr="00BF5202">
              <w:t>.</w:t>
            </w:r>
          </w:p>
        </w:tc>
      </w:tr>
    </w:tbl>
    <w:p w14:paraId="57AAB022" w14:textId="77777777" w:rsidR="00980366" w:rsidRPr="00BF5202" w:rsidRDefault="00980366" w:rsidP="00980366">
      <w:pPr>
        <w:rPr>
          <w:szCs w:val="20"/>
        </w:rPr>
      </w:pPr>
      <w:r w:rsidRPr="00BF5202">
        <w:rPr>
          <w:rStyle w:val="HideTWBExt"/>
          <w:noProof w:val="0"/>
        </w:rPr>
        <w:t>&lt;/Amend&gt;</w:t>
      </w:r>
    </w:p>
    <w:p w14:paraId="44A15627" w14:textId="77777777" w:rsidR="00980366" w:rsidRPr="00BF5202" w:rsidRDefault="00980366" w:rsidP="00980366">
      <w:pPr>
        <w:pStyle w:val="AMNumberTabs"/>
        <w:keepNext/>
      </w:pPr>
      <w:r w:rsidRPr="00BF5202">
        <w:rPr>
          <w:rStyle w:val="HideTWBExt"/>
          <w:b w:val="0"/>
          <w:noProof w:val="0"/>
        </w:rPr>
        <w:t>&lt;Amend&gt;</w:t>
      </w:r>
      <w:r w:rsidRPr="00BF5202">
        <w:t>Изменение</w:t>
      </w:r>
      <w:r w:rsidRPr="00BF5202">
        <w:tab/>
      </w:r>
      <w:r w:rsidRPr="00BF5202">
        <w:tab/>
      </w:r>
      <w:r w:rsidRPr="00BF5202">
        <w:rPr>
          <w:rStyle w:val="HideTWBExt"/>
          <w:b w:val="0"/>
          <w:noProof w:val="0"/>
        </w:rPr>
        <w:t>&lt;NumAm&gt;</w:t>
      </w:r>
      <w:r w:rsidRPr="00BF5202">
        <w:t>7</w:t>
      </w:r>
      <w:r w:rsidRPr="00BF5202">
        <w:rPr>
          <w:rStyle w:val="HideTWBExt"/>
          <w:b w:val="0"/>
          <w:noProof w:val="0"/>
        </w:rPr>
        <w:t>&lt;/NumAm&gt;</w:t>
      </w:r>
    </w:p>
    <w:p w14:paraId="7C72ED15" w14:textId="77777777" w:rsidR="00980366" w:rsidRPr="00BF5202" w:rsidRDefault="00980366" w:rsidP="00980366">
      <w:pPr>
        <w:pStyle w:val="NormalBold12b"/>
      </w:pPr>
      <w:r w:rsidRPr="00BF5202">
        <w:rPr>
          <w:rStyle w:val="HideTWBExt"/>
          <w:b w:val="0"/>
          <w:noProof w:val="0"/>
        </w:rPr>
        <w:t>&lt;DocAmend&gt;</w:t>
      </w:r>
      <w:r w:rsidRPr="00BF5202">
        <w:t>Предложение за регламент</w:t>
      </w:r>
      <w:r w:rsidRPr="00BF5202">
        <w:rPr>
          <w:rStyle w:val="HideTWBExt"/>
          <w:b w:val="0"/>
          <w:noProof w:val="0"/>
        </w:rPr>
        <w:t>&lt;/DocAmend&gt;</w:t>
      </w:r>
    </w:p>
    <w:p w14:paraId="5FFE3371" w14:textId="77777777" w:rsidR="00980366" w:rsidRPr="00BF5202" w:rsidRDefault="00980366" w:rsidP="00980366">
      <w:pPr>
        <w:pStyle w:val="NormalBold"/>
        <w:keepNext/>
      </w:pPr>
      <w:r w:rsidRPr="00BF5202">
        <w:rPr>
          <w:rStyle w:val="HideTWBExt"/>
          <w:b w:val="0"/>
          <w:noProof w:val="0"/>
        </w:rPr>
        <w:t>&lt;Article&gt;</w:t>
      </w:r>
      <w:r w:rsidRPr="00BF5202">
        <w:t>Съображение 5</w:t>
      </w:r>
      <w:r w:rsidRPr="00BF5202">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80366" w:rsidRPr="00BF5202" w14:paraId="78F62399" w14:textId="77777777" w:rsidTr="00FC2CBD">
        <w:trPr>
          <w:jc w:val="center"/>
        </w:trPr>
        <w:tc>
          <w:tcPr>
            <w:tcW w:w="9752" w:type="dxa"/>
            <w:gridSpan w:val="2"/>
          </w:tcPr>
          <w:p w14:paraId="360856C9" w14:textId="77777777" w:rsidR="00980366" w:rsidRPr="00BF5202" w:rsidRDefault="00980366" w:rsidP="00FC2CBD">
            <w:pPr>
              <w:keepNext/>
            </w:pPr>
          </w:p>
        </w:tc>
      </w:tr>
      <w:tr w:rsidR="00980366" w:rsidRPr="00BF5202" w14:paraId="459289A8" w14:textId="77777777" w:rsidTr="00FC2CBD">
        <w:trPr>
          <w:jc w:val="center"/>
        </w:trPr>
        <w:tc>
          <w:tcPr>
            <w:tcW w:w="4876" w:type="dxa"/>
            <w:hideMark/>
          </w:tcPr>
          <w:p w14:paraId="15C0A8D5" w14:textId="77777777" w:rsidR="00980366" w:rsidRPr="00BF5202" w:rsidRDefault="00980366" w:rsidP="00FC2CBD">
            <w:pPr>
              <w:pStyle w:val="ColumnHeading"/>
              <w:keepNext/>
            </w:pPr>
            <w:r w:rsidRPr="00BF5202">
              <w:t>Текст, предложен от Комисията</w:t>
            </w:r>
          </w:p>
        </w:tc>
        <w:tc>
          <w:tcPr>
            <w:tcW w:w="4876" w:type="dxa"/>
            <w:hideMark/>
          </w:tcPr>
          <w:p w14:paraId="1B19BDC9" w14:textId="77777777" w:rsidR="00980366" w:rsidRPr="00BF5202" w:rsidRDefault="00980366" w:rsidP="00FC2CBD">
            <w:pPr>
              <w:pStyle w:val="ColumnHeading"/>
              <w:keepNext/>
            </w:pPr>
            <w:r w:rsidRPr="00BF5202">
              <w:t>Изменение</w:t>
            </w:r>
          </w:p>
        </w:tc>
      </w:tr>
      <w:tr w:rsidR="00980366" w:rsidRPr="00BF5202" w14:paraId="4F891367" w14:textId="77777777" w:rsidTr="00FC2CBD">
        <w:trPr>
          <w:jc w:val="center"/>
        </w:trPr>
        <w:tc>
          <w:tcPr>
            <w:tcW w:w="4876" w:type="dxa"/>
            <w:hideMark/>
          </w:tcPr>
          <w:p w14:paraId="21B7D05E" w14:textId="77777777" w:rsidR="00980366" w:rsidRPr="00BF5202" w:rsidRDefault="00980366" w:rsidP="00FC2CBD">
            <w:pPr>
              <w:pStyle w:val="Normal6"/>
            </w:pPr>
            <w:r w:rsidRPr="00BF5202">
              <w:t>(5)</w:t>
            </w:r>
            <w:r w:rsidRPr="00BF5202">
              <w:tab/>
              <w:t xml:space="preserve">Необходимо е също така да се посочи, че действията и мерките по Програмата могат да бъдат от подкрепа за реформи, които </w:t>
            </w:r>
            <w:r w:rsidRPr="00BF5202">
              <w:rPr>
                <w:b/>
                <w:i/>
              </w:rPr>
              <w:t>да помогнат</w:t>
            </w:r>
            <w:r w:rsidRPr="00BF5202">
              <w:t xml:space="preserve"> на държавите членки, желаещи да приемат еврото, да се подготвят за участието в еврозоната.</w:t>
            </w:r>
          </w:p>
        </w:tc>
        <w:tc>
          <w:tcPr>
            <w:tcW w:w="4876" w:type="dxa"/>
            <w:hideMark/>
          </w:tcPr>
          <w:p w14:paraId="23C173ED" w14:textId="77777777" w:rsidR="00980366" w:rsidRPr="00BF5202" w:rsidRDefault="00980366" w:rsidP="00FC2CBD">
            <w:pPr>
              <w:pStyle w:val="Normal6"/>
            </w:pPr>
            <w:r w:rsidRPr="00BF5202">
              <w:t>(5)</w:t>
            </w:r>
            <w:r w:rsidRPr="00BF5202">
              <w:tab/>
              <w:t xml:space="preserve">Необходимо е също така да се посочи, че действията и мерките по Програмата могат да бъдат от подкрепа за реформи, които </w:t>
            </w:r>
            <w:r w:rsidRPr="00BF5202">
              <w:rPr>
                <w:b/>
                <w:i/>
              </w:rPr>
              <w:t>помагат</w:t>
            </w:r>
            <w:r w:rsidRPr="00BF5202">
              <w:t xml:space="preserve"> на държавите членки, желаещи да приемат еврото, да се подготвят за участието в еврозоната </w:t>
            </w:r>
            <w:r w:rsidRPr="00BF5202">
              <w:rPr>
                <w:b/>
                <w:i/>
              </w:rPr>
              <w:t>по такъв начин, че да на съответните държави членки се предостави и възможност да подобрят своите резултати по отношение на социалните показатели, които са от значение за Европейския семестър</w:t>
            </w:r>
            <w:r w:rsidRPr="00BF5202">
              <w:t>.</w:t>
            </w:r>
          </w:p>
        </w:tc>
      </w:tr>
    </w:tbl>
    <w:p w14:paraId="58BA3B1F" w14:textId="77777777" w:rsidR="00980366" w:rsidRPr="00BF5202" w:rsidRDefault="00980366" w:rsidP="00980366">
      <w:pPr>
        <w:rPr>
          <w:szCs w:val="20"/>
        </w:rPr>
      </w:pPr>
      <w:r w:rsidRPr="00BF5202">
        <w:rPr>
          <w:rStyle w:val="HideTWBExt"/>
          <w:noProof w:val="0"/>
        </w:rPr>
        <w:t>&lt;/Amend&gt;</w:t>
      </w:r>
    </w:p>
    <w:p w14:paraId="36C524D7" w14:textId="77777777" w:rsidR="00980366" w:rsidRPr="00BF5202" w:rsidRDefault="00980366" w:rsidP="00980366">
      <w:pPr>
        <w:pStyle w:val="AMNumberTabs"/>
        <w:keepNext/>
      </w:pPr>
      <w:r w:rsidRPr="00BF5202">
        <w:rPr>
          <w:rStyle w:val="HideTWBExt"/>
          <w:b w:val="0"/>
          <w:noProof w:val="0"/>
        </w:rPr>
        <w:t>&lt;Amend&gt;</w:t>
      </w:r>
      <w:r w:rsidRPr="00BF5202">
        <w:t>Изменение</w:t>
      </w:r>
      <w:r w:rsidRPr="00BF5202">
        <w:tab/>
      </w:r>
      <w:r w:rsidRPr="00BF5202">
        <w:tab/>
      </w:r>
      <w:r w:rsidRPr="00BF5202">
        <w:rPr>
          <w:rStyle w:val="HideTWBExt"/>
          <w:b w:val="0"/>
          <w:noProof w:val="0"/>
        </w:rPr>
        <w:t>&lt;NumAm&gt;</w:t>
      </w:r>
      <w:r w:rsidRPr="00BF5202">
        <w:t>8</w:t>
      </w:r>
      <w:r w:rsidRPr="00BF5202">
        <w:rPr>
          <w:rStyle w:val="HideTWBExt"/>
          <w:b w:val="0"/>
          <w:noProof w:val="0"/>
        </w:rPr>
        <w:t>&lt;/NumAm&gt;</w:t>
      </w:r>
    </w:p>
    <w:p w14:paraId="44232A71" w14:textId="77777777" w:rsidR="00980366" w:rsidRPr="00BF5202" w:rsidRDefault="00980366" w:rsidP="00980366">
      <w:pPr>
        <w:pStyle w:val="NormalBold12b"/>
      </w:pPr>
      <w:r w:rsidRPr="00BF5202">
        <w:rPr>
          <w:rStyle w:val="HideTWBExt"/>
          <w:b w:val="0"/>
          <w:noProof w:val="0"/>
        </w:rPr>
        <w:t>&lt;DocAmend&gt;</w:t>
      </w:r>
      <w:r w:rsidRPr="00BF5202">
        <w:t>Предложение за регламент</w:t>
      </w:r>
      <w:r w:rsidRPr="00BF5202">
        <w:rPr>
          <w:rStyle w:val="HideTWBExt"/>
          <w:b w:val="0"/>
          <w:noProof w:val="0"/>
        </w:rPr>
        <w:t>&lt;/DocAmend&gt;</w:t>
      </w:r>
    </w:p>
    <w:p w14:paraId="141FFED4" w14:textId="77777777" w:rsidR="00980366" w:rsidRPr="00BF5202" w:rsidRDefault="00980366" w:rsidP="00980366">
      <w:pPr>
        <w:pStyle w:val="NormalBold"/>
        <w:keepNext/>
      </w:pPr>
      <w:r w:rsidRPr="00BF5202">
        <w:rPr>
          <w:rStyle w:val="HideTWBExt"/>
          <w:b w:val="0"/>
          <w:noProof w:val="0"/>
        </w:rPr>
        <w:t>&lt;Article&gt;</w:t>
      </w:r>
      <w:r w:rsidRPr="00BF5202">
        <w:t>Съображение 6</w:t>
      </w:r>
      <w:r w:rsidRPr="00BF5202">
        <w:rPr>
          <w:rStyle w:val="HideTWBExt"/>
          <w:b w:val="0"/>
          <w:noProof w:val="0"/>
        </w:rPr>
        <w:t>&lt;/Article&gt;</w:t>
      </w:r>
    </w:p>
    <w:p w14:paraId="2A7FD353" w14:textId="77777777" w:rsidR="00980366" w:rsidRPr="00BF5202" w:rsidRDefault="00980366" w:rsidP="00980366"/>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80366" w:rsidRPr="00BF5202" w14:paraId="5A3D2168" w14:textId="77777777" w:rsidTr="00FC2CBD">
        <w:trPr>
          <w:jc w:val="center"/>
        </w:trPr>
        <w:tc>
          <w:tcPr>
            <w:tcW w:w="9752" w:type="dxa"/>
            <w:gridSpan w:val="2"/>
          </w:tcPr>
          <w:p w14:paraId="04DAD57F" w14:textId="77777777" w:rsidR="00980366" w:rsidRPr="00BF5202" w:rsidRDefault="00980366" w:rsidP="00FC2CBD">
            <w:pPr>
              <w:keepNext/>
            </w:pPr>
          </w:p>
        </w:tc>
      </w:tr>
      <w:tr w:rsidR="00980366" w:rsidRPr="00BF5202" w14:paraId="1C347FB9" w14:textId="77777777" w:rsidTr="00FC2CBD">
        <w:trPr>
          <w:jc w:val="center"/>
        </w:trPr>
        <w:tc>
          <w:tcPr>
            <w:tcW w:w="4876" w:type="dxa"/>
            <w:hideMark/>
          </w:tcPr>
          <w:p w14:paraId="76377C6D" w14:textId="77777777" w:rsidR="00980366" w:rsidRPr="00BF5202" w:rsidRDefault="00980366" w:rsidP="00FC2CBD">
            <w:pPr>
              <w:pStyle w:val="ColumnHeading"/>
              <w:keepNext/>
            </w:pPr>
            <w:r w:rsidRPr="00BF5202">
              <w:t>Текст, предложен от Комисията</w:t>
            </w:r>
          </w:p>
        </w:tc>
        <w:tc>
          <w:tcPr>
            <w:tcW w:w="4876" w:type="dxa"/>
            <w:hideMark/>
          </w:tcPr>
          <w:p w14:paraId="49AD6625" w14:textId="77777777" w:rsidR="00980366" w:rsidRPr="00BF5202" w:rsidRDefault="00980366" w:rsidP="00FC2CBD">
            <w:pPr>
              <w:pStyle w:val="ColumnHeading"/>
              <w:keepNext/>
            </w:pPr>
            <w:r w:rsidRPr="00BF5202">
              <w:t>Изменение</w:t>
            </w:r>
          </w:p>
        </w:tc>
      </w:tr>
      <w:tr w:rsidR="00980366" w:rsidRPr="00BF5202" w14:paraId="6517BDAA" w14:textId="77777777" w:rsidTr="00FC2CBD">
        <w:trPr>
          <w:jc w:val="center"/>
        </w:trPr>
        <w:tc>
          <w:tcPr>
            <w:tcW w:w="4876" w:type="dxa"/>
            <w:hideMark/>
          </w:tcPr>
          <w:p w14:paraId="25148D5D" w14:textId="77777777" w:rsidR="00980366" w:rsidRPr="00BF5202" w:rsidRDefault="00980366" w:rsidP="00FC2CBD">
            <w:pPr>
              <w:pStyle w:val="Normal6"/>
            </w:pPr>
            <w:r w:rsidRPr="00BF5202">
              <w:t>(6)</w:t>
            </w:r>
            <w:r w:rsidRPr="00BF5202">
              <w:tab/>
              <w:t xml:space="preserve">С оглед задоволяване на нарастващото търсене на подкрепа от страна на държавите членки, както и поради необходимостта от подпомагане на изпълнението на структурните реформи в държавите членки, чиято парична единица не е еврото, отпуснатите за програмата финансови средства следва да се увеличат до достатъчно високо ниво, </w:t>
            </w:r>
            <w:r w:rsidRPr="00BF5202">
              <w:rPr>
                <w:b/>
                <w:i/>
              </w:rPr>
              <w:t>позволяващо</w:t>
            </w:r>
            <w:r w:rsidRPr="00BF5202">
              <w:t xml:space="preserve"> на Съюза да оказва подкрепата, от която се нуждаят отправилите искането държави членки.</w:t>
            </w:r>
          </w:p>
        </w:tc>
        <w:tc>
          <w:tcPr>
            <w:tcW w:w="4876" w:type="dxa"/>
            <w:hideMark/>
          </w:tcPr>
          <w:p w14:paraId="207FE242" w14:textId="77777777" w:rsidR="00980366" w:rsidRPr="00BF5202" w:rsidRDefault="00980366" w:rsidP="00FC2CBD">
            <w:pPr>
              <w:pStyle w:val="Normal6"/>
              <w:rPr>
                <w:szCs w:val="24"/>
              </w:rPr>
            </w:pPr>
            <w:r w:rsidRPr="00BF5202">
              <w:t>(6)</w:t>
            </w:r>
            <w:r w:rsidRPr="00BF5202">
              <w:tab/>
              <w:t xml:space="preserve">С оглед задоволяване на нарастващото търсене на подкрепа от страна на държавите членки, както и поради необходимостта от подпомагане на изпълнението на структурните реформи в държавите членки, чиято парична единица не е еврото, отпуснатите за програмата финансови средства следва да се увеличат до достатъчно високо ниво, </w:t>
            </w:r>
            <w:r w:rsidRPr="00BF5202">
              <w:rPr>
                <w:b/>
                <w:i/>
              </w:rPr>
              <w:t>като се използва Инструментът за гъвкавост, предвиден в действащата Многогодишна финансова рамка, което ще предостави възможност</w:t>
            </w:r>
            <w:r w:rsidRPr="00BF5202">
              <w:t xml:space="preserve"> на Съюза да оказва подкрепата, от която се нуждаят отправилите искането държави членки. </w:t>
            </w:r>
            <w:r w:rsidRPr="00BF5202">
              <w:rPr>
                <w:b/>
                <w:i/>
              </w:rPr>
              <w:t>Държавите членки следва да могат на доброволен принцип да се възползват от възможността, предвидена в член 11 от Регламент (ЕС) № 2017/825, за прехвърляне на част от техните средства от компонента за техническа помощ по линия на европейските структурни и инвестиционни фондове към Програмата с цел да се окаже подкрепа за прилагането на реформи, включително реформи, свързани с приемането на еврото. Като се има предвид обаче значението на разработването на структурни реформи за засилване на икономическото и социалното сближаване и голямото търсене на подкрепа по Програмата от страна на държавите членки, при наличие на положителна оценка на постигнатите резултати за периода 2017 – 2020 г. следва да се разгледа възможността за евентуална постоянна програма за подкрепа на структурните реформи със собствен бюджет в МФР за периода след 2020 г.</w:t>
            </w:r>
          </w:p>
        </w:tc>
      </w:tr>
    </w:tbl>
    <w:p w14:paraId="5AD40BBB" w14:textId="77777777" w:rsidR="00980366" w:rsidRPr="00BF5202" w:rsidRDefault="00980366" w:rsidP="00980366">
      <w:pPr>
        <w:rPr>
          <w:szCs w:val="20"/>
        </w:rPr>
      </w:pPr>
      <w:r w:rsidRPr="00BF5202">
        <w:rPr>
          <w:rStyle w:val="HideTWBExt"/>
          <w:noProof w:val="0"/>
        </w:rPr>
        <w:t>&lt;/Amend&gt;</w:t>
      </w:r>
    </w:p>
    <w:p w14:paraId="13D2F122" w14:textId="77777777" w:rsidR="00980366" w:rsidRPr="00BF5202" w:rsidRDefault="00980366" w:rsidP="00980366">
      <w:pPr>
        <w:pStyle w:val="AMNumberTabs"/>
        <w:keepNext/>
      </w:pPr>
      <w:r w:rsidRPr="00BF5202">
        <w:rPr>
          <w:rStyle w:val="HideTWBExt"/>
          <w:b w:val="0"/>
          <w:noProof w:val="0"/>
        </w:rPr>
        <w:t>&lt;Amend&gt;</w:t>
      </w:r>
      <w:r w:rsidRPr="00BF5202">
        <w:t>Изменение</w:t>
      </w:r>
      <w:r w:rsidRPr="00BF5202">
        <w:tab/>
      </w:r>
      <w:r w:rsidRPr="00BF5202">
        <w:tab/>
      </w:r>
      <w:r w:rsidRPr="00BF5202">
        <w:rPr>
          <w:rStyle w:val="HideTWBExt"/>
          <w:b w:val="0"/>
          <w:noProof w:val="0"/>
        </w:rPr>
        <w:t>&lt;NumAm&gt;</w:t>
      </w:r>
      <w:r w:rsidRPr="00BF5202">
        <w:t>9</w:t>
      </w:r>
      <w:r w:rsidRPr="00BF5202">
        <w:rPr>
          <w:rStyle w:val="HideTWBExt"/>
          <w:b w:val="0"/>
          <w:noProof w:val="0"/>
        </w:rPr>
        <w:t>&lt;/NumAm&gt;</w:t>
      </w:r>
    </w:p>
    <w:p w14:paraId="1E7963EB" w14:textId="77777777" w:rsidR="00980366" w:rsidRPr="00BF5202" w:rsidRDefault="00980366" w:rsidP="00980366">
      <w:pPr>
        <w:pStyle w:val="NormalBold12b"/>
        <w:keepNext/>
      </w:pPr>
      <w:r w:rsidRPr="00BF5202">
        <w:rPr>
          <w:rStyle w:val="HideTWBExt"/>
          <w:b w:val="0"/>
          <w:noProof w:val="0"/>
        </w:rPr>
        <w:t>&lt;DocAmend&gt;</w:t>
      </w:r>
      <w:r w:rsidRPr="00BF5202">
        <w:t>Предложение за регламент</w:t>
      </w:r>
      <w:r w:rsidRPr="00BF5202">
        <w:rPr>
          <w:rStyle w:val="HideTWBExt"/>
          <w:b w:val="0"/>
          <w:noProof w:val="0"/>
        </w:rPr>
        <w:t>&lt;/DocAmend&gt;</w:t>
      </w:r>
    </w:p>
    <w:p w14:paraId="31FAFB8C" w14:textId="77777777" w:rsidR="00980366" w:rsidRPr="00BF5202" w:rsidRDefault="00980366" w:rsidP="00980366">
      <w:pPr>
        <w:pStyle w:val="NormalBold"/>
      </w:pPr>
      <w:r w:rsidRPr="00BF5202">
        <w:rPr>
          <w:rStyle w:val="HideTWBExt"/>
          <w:b w:val="0"/>
          <w:noProof w:val="0"/>
        </w:rPr>
        <w:t>&lt;Article&gt;</w:t>
      </w:r>
      <w:r w:rsidRPr="00BF5202">
        <w:t>Съображение 7</w:t>
      </w:r>
      <w:r w:rsidRPr="00BF520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0366" w:rsidRPr="00BF5202" w14:paraId="4ACBF5C0" w14:textId="77777777" w:rsidTr="00FC2CBD">
        <w:trPr>
          <w:jc w:val="center"/>
        </w:trPr>
        <w:tc>
          <w:tcPr>
            <w:tcW w:w="9752" w:type="dxa"/>
            <w:gridSpan w:val="2"/>
          </w:tcPr>
          <w:p w14:paraId="04910726" w14:textId="77777777" w:rsidR="00980366" w:rsidRPr="00BF5202" w:rsidRDefault="00980366" w:rsidP="00FC2CBD">
            <w:pPr>
              <w:keepNext/>
            </w:pPr>
          </w:p>
        </w:tc>
      </w:tr>
      <w:tr w:rsidR="00980366" w:rsidRPr="00BF5202" w14:paraId="7BFC0BCE" w14:textId="77777777" w:rsidTr="00FC2CBD">
        <w:trPr>
          <w:jc w:val="center"/>
        </w:trPr>
        <w:tc>
          <w:tcPr>
            <w:tcW w:w="4876" w:type="dxa"/>
            <w:hideMark/>
          </w:tcPr>
          <w:p w14:paraId="0D9FA264" w14:textId="77777777" w:rsidR="00980366" w:rsidRPr="00BF5202" w:rsidRDefault="00980366" w:rsidP="00FC2CBD">
            <w:pPr>
              <w:pStyle w:val="ColumnHeading"/>
              <w:keepNext/>
            </w:pPr>
            <w:r w:rsidRPr="00BF5202">
              <w:t>Текст, предложен от Комисията</w:t>
            </w:r>
          </w:p>
        </w:tc>
        <w:tc>
          <w:tcPr>
            <w:tcW w:w="4876" w:type="dxa"/>
            <w:hideMark/>
          </w:tcPr>
          <w:p w14:paraId="40258F6C" w14:textId="77777777" w:rsidR="00980366" w:rsidRPr="00BF5202" w:rsidRDefault="00980366" w:rsidP="00FC2CBD">
            <w:pPr>
              <w:pStyle w:val="ColumnHeading"/>
              <w:keepNext/>
            </w:pPr>
            <w:r w:rsidRPr="00BF5202">
              <w:t>Изменение</w:t>
            </w:r>
          </w:p>
        </w:tc>
      </w:tr>
      <w:tr w:rsidR="00980366" w:rsidRPr="00BF5202" w14:paraId="7B4ACA8D" w14:textId="77777777" w:rsidTr="00FC2CBD">
        <w:trPr>
          <w:jc w:val="center"/>
        </w:trPr>
        <w:tc>
          <w:tcPr>
            <w:tcW w:w="4876" w:type="dxa"/>
            <w:hideMark/>
          </w:tcPr>
          <w:p w14:paraId="0F5DDB6B" w14:textId="77777777" w:rsidR="00980366" w:rsidRPr="00BF5202" w:rsidRDefault="00980366" w:rsidP="00FC2CBD">
            <w:pPr>
              <w:pStyle w:val="Normal6"/>
            </w:pPr>
            <w:r w:rsidRPr="00BF5202">
              <w:t>(7)</w:t>
            </w:r>
            <w:r w:rsidRPr="00BF5202">
              <w:tab/>
              <w:t>За да може подкрепата да бъде предоставена във възможно най-кратки срокове, Комисията следва да може да използва част от финансовия пакет и за покриване на разходите за дейности в подкрепа на програмата, като например разходи, свързани с контрола на качеството и мониторинга на проектите на място.</w:t>
            </w:r>
          </w:p>
        </w:tc>
        <w:tc>
          <w:tcPr>
            <w:tcW w:w="4876" w:type="dxa"/>
            <w:hideMark/>
          </w:tcPr>
          <w:p w14:paraId="1EB75BD5" w14:textId="77777777" w:rsidR="00980366" w:rsidRPr="00BF5202" w:rsidRDefault="00980366" w:rsidP="00FC2CBD">
            <w:pPr>
              <w:pStyle w:val="Normal6"/>
              <w:rPr>
                <w:szCs w:val="24"/>
              </w:rPr>
            </w:pPr>
            <w:r w:rsidRPr="00BF5202">
              <w:t>(7)</w:t>
            </w:r>
            <w:r w:rsidRPr="00BF5202">
              <w:tab/>
              <w:t xml:space="preserve">За да може качествена подкрепа да бъде предоставена във възможно най-кратки срокове, Комисията следва да може да използва част от финансовия пакет и за покриване на разходите за дейности в подкрепа на програмата, като например разходи, свързани с контрола на качеството и мониторинга на проектите на място. </w:t>
            </w:r>
            <w:r w:rsidRPr="00BF5202">
              <w:rPr>
                <w:b/>
                <w:i/>
              </w:rPr>
              <w:t>Тези разходи следва да бъдат пропорционални на общата стойност на разходите по проектите за подкрепа.</w:t>
            </w:r>
          </w:p>
        </w:tc>
      </w:tr>
    </w:tbl>
    <w:p w14:paraId="7F496AB2" w14:textId="77777777" w:rsidR="00980366" w:rsidRPr="00BF5202" w:rsidRDefault="00980366" w:rsidP="00980366">
      <w:r w:rsidRPr="00BF5202">
        <w:rPr>
          <w:rStyle w:val="HideTWBExt"/>
          <w:noProof w:val="0"/>
        </w:rPr>
        <w:t>&lt;/Amend&gt;</w:t>
      </w:r>
    </w:p>
    <w:p w14:paraId="1525967C" w14:textId="77777777" w:rsidR="00980366" w:rsidRPr="00BF5202" w:rsidRDefault="00980366" w:rsidP="00980366">
      <w:pPr>
        <w:pStyle w:val="AMNumberTabs"/>
        <w:keepNext/>
      </w:pPr>
      <w:r w:rsidRPr="00BF5202">
        <w:rPr>
          <w:rStyle w:val="HideTWBExt"/>
          <w:b w:val="0"/>
          <w:noProof w:val="0"/>
        </w:rPr>
        <w:t>&lt;Amend&gt;</w:t>
      </w:r>
      <w:r w:rsidRPr="00BF5202">
        <w:t>Изменение</w:t>
      </w:r>
      <w:r w:rsidRPr="00BF5202">
        <w:tab/>
      </w:r>
      <w:r w:rsidRPr="00BF5202">
        <w:tab/>
      </w:r>
      <w:r w:rsidRPr="00BF5202">
        <w:rPr>
          <w:rStyle w:val="HideTWBExt"/>
          <w:b w:val="0"/>
          <w:noProof w:val="0"/>
        </w:rPr>
        <w:t>&lt;NumAm&gt;</w:t>
      </w:r>
      <w:r w:rsidRPr="00BF5202">
        <w:t>10</w:t>
      </w:r>
      <w:r w:rsidRPr="00BF5202">
        <w:rPr>
          <w:rStyle w:val="HideTWBExt"/>
          <w:b w:val="0"/>
          <w:noProof w:val="0"/>
        </w:rPr>
        <w:t>&lt;/NumAm&gt;</w:t>
      </w:r>
    </w:p>
    <w:p w14:paraId="5E0ADB93" w14:textId="77777777" w:rsidR="00980366" w:rsidRPr="00BF5202" w:rsidRDefault="00980366" w:rsidP="00980366">
      <w:pPr>
        <w:pStyle w:val="NormalBold12b"/>
      </w:pPr>
      <w:r w:rsidRPr="00BF5202">
        <w:rPr>
          <w:rStyle w:val="HideTWBExt"/>
          <w:b w:val="0"/>
          <w:noProof w:val="0"/>
        </w:rPr>
        <w:t>&lt;DocAmend&gt;</w:t>
      </w:r>
      <w:r w:rsidRPr="00BF5202">
        <w:t>Предложение за регламент</w:t>
      </w:r>
      <w:r w:rsidRPr="00BF5202">
        <w:rPr>
          <w:rStyle w:val="HideTWBExt"/>
          <w:b w:val="0"/>
          <w:noProof w:val="0"/>
        </w:rPr>
        <w:t>&lt;/DocAmend&gt;</w:t>
      </w:r>
    </w:p>
    <w:p w14:paraId="61969002" w14:textId="77777777" w:rsidR="00980366" w:rsidRPr="00BF5202" w:rsidRDefault="00980366" w:rsidP="00980366">
      <w:pPr>
        <w:pStyle w:val="NormalBold"/>
      </w:pPr>
      <w:r w:rsidRPr="00BF5202">
        <w:rPr>
          <w:rStyle w:val="HideTWBExt"/>
          <w:b w:val="0"/>
          <w:noProof w:val="0"/>
        </w:rPr>
        <w:t>&lt;Article&gt;</w:t>
      </w:r>
      <w:r w:rsidRPr="00BF5202">
        <w:t>Съображение 7 а (ново)</w:t>
      </w:r>
      <w:r w:rsidRPr="00BF5202">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0366" w:rsidRPr="00BF5202" w14:paraId="1EB1D532" w14:textId="77777777" w:rsidTr="00FC2CBD">
        <w:trPr>
          <w:jc w:val="center"/>
        </w:trPr>
        <w:tc>
          <w:tcPr>
            <w:tcW w:w="9752" w:type="dxa"/>
            <w:gridSpan w:val="2"/>
          </w:tcPr>
          <w:p w14:paraId="681F955C" w14:textId="77777777" w:rsidR="00980366" w:rsidRPr="00BF5202" w:rsidRDefault="00980366" w:rsidP="00FC2CBD">
            <w:pPr>
              <w:keepNext/>
            </w:pPr>
          </w:p>
        </w:tc>
      </w:tr>
      <w:tr w:rsidR="00980366" w:rsidRPr="00BF5202" w14:paraId="219236BC" w14:textId="77777777" w:rsidTr="00FC2CBD">
        <w:trPr>
          <w:jc w:val="center"/>
        </w:trPr>
        <w:tc>
          <w:tcPr>
            <w:tcW w:w="4876" w:type="dxa"/>
            <w:hideMark/>
          </w:tcPr>
          <w:p w14:paraId="274CB2C9" w14:textId="77777777" w:rsidR="00980366" w:rsidRPr="00BF5202" w:rsidRDefault="00980366" w:rsidP="00FC2CBD">
            <w:pPr>
              <w:pStyle w:val="ColumnHeading"/>
              <w:keepNext/>
            </w:pPr>
            <w:r w:rsidRPr="00BF5202">
              <w:t>Текст, предложен от Комисията</w:t>
            </w:r>
          </w:p>
        </w:tc>
        <w:tc>
          <w:tcPr>
            <w:tcW w:w="4876" w:type="dxa"/>
            <w:hideMark/>
          </w:tcPr>
          <w:p w14:paraId="447397C5" w14:textId="77777777" w:rsidR="00980366" w:rsidRPr="00BF5202" w:rsidRDefault="00980366" w:rsidP="00FC2CBD">
            <w:pPr>
              <w:pStyle w:val="ColumnHeading"/>
              <w:keepNext/>
            </w:pPr>
            <w:r w:rsidRPr="00BF5202">
              <w:t>Изменение</w:t>
            </w:r>
          </w:p>
        </w:tc>
      </w:tr>
      <w:tr w:rsidR="00980366" w:rsidRPr="00BF5202" w14:paraId="1DC645B3" w14:textId="77777777" w:rsidTr="00FC2CBD">
        <w:trPr>
          <w:jc w:val="center"/>
        </w:trPr>
        <w:tc>
          <w:tcPr>
            <w:tcW w:w="4876" w:type="dxa"/>
          </w:tcPr>
          <w:p w14:paraId="014A9FCB" w14:textId="77777777" w:rsidR="00980366" w:rsidRPr="00BF5202" w:rsidRDefault="00980366" w:rsidP="00FC2CBD">
            <w:pPr>
              <w:pStyle w:val="Normal6"/>
            </w:pPr>
          </w:p>
        </w:tc>
        <w:tc>
          <w:tcPr>
            <w:tcW w:w="4876" w:type="dxa"/>
            <w:hideMark/>
          </w:tcPr>
          <w:p w14:paraId="26E0EBE4" w14:textId="77777777" w:rsidR="00980366" w:rsidRPr="00BF5202" w:rsidRDefault="00980366" w:rsidP="00FC2CBD">
            <w:pPr>
              <w:pStyle w:val="Normal6"/>
              <w:rPr>
                <w:szCs w:val="24"/>
              </w:rPr>
            </w:pPr>
            <w:r w:rsidRPr="00BF5202">
              <w:rPr>
                <w:b/>
                <w:i/>
              </w:rPr>
              <w:t>(7a)</w:t>
            </w:r>
            <w:r w:rsidRPr="00BF5202">
              <w:rPr>
                <w:b/>
                <w:i/>
              </w:rPr>
              <w:tab/>
              <w:t>С цел да се осигури безпроблемното отчитане на изпълнението на програмата пред Европейския парламент и Съвета, следва да се посочи срокът, в който Комисията следва да предоставя годишните мониторингови доклади.</w:t>
            </w:r>
          </w:p>
        </w:tc>
      </w:tr>
    </w:tbl>
    <w:p w14:paraId="5A6CA806" w14:textId="77777777" w:rsidR="00980366" w:rsidRPr="00BF5202" w:rsidRDefault="00980366" w:rsidP="00980366">
      <w:pPr>
        <w:rPr>
          <w:szCs w:val="20"/>
        </w:rPr>
      </w:pPr>
      <w:r w:rsidRPr="00BF5202">
        <w:rPr>
          <w:rStyle w:val="HideTWBExt"/>
          <w:noProof w:val="0"/>
        </w:rPr>
        <w:t>&lt;/Amend&gt;</w:t>
      </w:r>
    </w:p>
    <w:p w14:paraId="0AD6F317" w14:textId="77777777" w:rsidR="00980366" w:rsidRPr="00BF5202" w:rsidRDefault="00980366" w:rsidP="00980366">
      <w:pPr>
        <w:pStyle w:val="AMNumberTabs"/>
        <w:keepNext/>
      </w:pPr>
      <w:r w:rsidRPr="00BF5202">
        <w:rPr>
          <w:rStyle w:val="HideTWBExt"/>
          <w:b w:val="0"/>
          <w:noProof w:val="0"/>
        </w:rPr>
        <w:t>&lt;Amend&gt;</w:t>
      </w:r>
      <w:r w:rsidRPr="00BF5202">
        <w:t>Изменение</w:t>
      </w:r>
      <w:r w:rsidRPr="00BF5202">
        <w:tab/>
      </w:r>
      <w:r w:rsidRPr="00BF5202">
        <w:tab/>
      </w:r>
      <w:r w:rsidRPr="00BF5202">
        <w:rPr>
          <w:rStyle w:val="HideTWBExt"/>
          <w:b w:val="0"/>
          <w:noProof w:val="0"/>
        </w:rPr>
        <w:t>&lt;NumAm&gt;</w:t>
      </w:r>
      <w:r w:rsidRPr="00BF5202">
        <w:t>11</w:t>
      </w:r>
      <w:r w:rsidRPr="00BF5202">
        <w:rPr>
          <w:rStyle w:val="HideTWBExt"/>
          <w:b w:val="0"/>
          <w:noProof w:val="0"/>
        </w:rPr>
        <w:t>&lt;/NumAm&gt;</w:t>
      </w:r>
    </w:p>
    <w:p w14:paraId="73387DC3" w14:textId="77777777" w:rsidR="00980366" w:rsidRPr="00BF5202" w:rsidRDefault="00980366" w:rsidP="00980366">
      <w:pPr>
        <w:pStyle w:val="NormalBold12b"/>
      </w:pPr>
      <w:r w:rsidRPr="00BF5202">
        <w:rPr>
          <w:rStyle w:val="HideTWBExt"/>
          <w:b w:val="0"/>
          <w:noProof w:val="0"/>
        </w:rPr>
        <w:t>&lt;DocAmend&gt;</w:t>
      </w:r>
      <w:r w:rsidRPr="00BF5202">
        <w:t>Предложение за регламент</w:t>
      </w:r>
      <w:r w:rsidRPr="00BF5202">
        <w:rPr>
          <w:rStyle w:val="HideTWBExt"/>
          <w:b w:val="0"/>
          <w:noProof w:val="0"/>
        </w:rPr>
        <w:t>&lt;/DocAmend&gt;</w:t>
      </w:r>
    </w:p>
    <w:p w14:paraId="593D9BD2" w14:textId="77777777" w:rsidR="00980366" w:rsidRPr="00BF5202" w:rsidRDefault="00980366" w:rsidP="00980366">
      <w:pPr>
        <w:pStyle w:val="NormalBold"/>
      </w:pPr>
      <w:r w:rsidRPr="00BF5202">
        <w:rPr>
          <w:rStyle w:val="HideTWBExt"/>
          <w:b w:val="0"/>
          <w:noProof w:val="0"/>
        </w:rPr>
        <w:t>&lt;Article&gt;</w:t>
      </w:r>
      <w:r w:rsidRPr="00BF5202">
        <w:t>Член 1 – параграф 1 – точка 1</w:t>
      </w:r>
      <w:r w:rsidRPr="00BF5202">
        <w:rPr>
          <w:rStyle w:val="HideTWBExt"/>
          <w:b w:val="0"/>
          <w:noProof w:val="0"/>
        </w:rPr>
        <w:t>&lt;/Article&gt;</w:t>
      </w:r>
    </w:p>
    <w:p w14:paraId="2B8FBC67" w14:textId="77777777" w:rsidR="00980366" w:rsidRPr="00BF5202" w:rsidRDefault="00980366" w:rsidP="00980366">
      <w:pPr>
        <w:keepNext/>
      </w:pPr>
      <w:r w:rsidRPr="00BF5202">
        <w:rPr>
          <w:rStyle w:val="HideTWBExt"/>
          <w:noProof w:val="0"/>
        </w:rPr>
        <w:t>&lt;DocAmend2&gt;</w:t>
      </w:r>
      <w:r w:rsidRPr="00BF5202">
        <w:t>Регламент (ЕС) № 2017/825</w:t>
      </w:r>
      <w:r w:rsidRPr="00BF5202">
        <w:rPr>
          <w:rStyle w:val="HideTWBExt"/>
          <w:noProof w:val="0"/>
        </w:rPr>
        <w:t>&lt;/DocAmend2&gt;</w:t>
      </w:r>
    </w:p>
    <w:p w14:paraId="443B9196" w14:textId="77777777" w:rsidR="00980366" w:rsidRPr="00BF5202" w:rsidRDefault="00980366" w:rsidP="00980366">
      <w:r w:rsidRPr="00BF5202">
        <w:rPr>
          <w:rStyle w:val="HideTWBExt"/>
          <w:noProof w:val="0"/>
        </w:rPr>
        <w:t>&lt;Article2&gt;</w:t>
      </w:r>
      <w:r w:rsidRPr="00BF5202">
        <w:t>Член 4 – параграф 1</w:t>
      </w:r>
      <w:r w:rsidRPr="00BF5202">
        <w:rPr>
          <w:rStyle w:val="HideTWBExt"/>
          <w:noProof w:val="0"/>
        </w:rPr>
        <w:t>&lt;/Article2&gt;</w:t>
      </w:r>
    </w:p>
    <w:p w14:paraId="3C4CFCFC" w14:textId="77777777" w:rsidR="00980366" w:rsidRPr="00BF5202" w:rsidRDefault="00980366" w:rsidP="00980366"/>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80366" w:rsidRPr="00BF5202" w14:paraId="33BD5BF4" w14:textId="77777777" w:rsidTr="00FC2CBD">
        <w:trPr>
          <w:jc w:val="center"/>
        </w:trPr>
        <w:tc>
          <w:tcPr>
            <w:tcW w:w="9752" w:type="dxa"/>
            <w:gridSpan w:val="2"/>
          </w:tcPr>
          <w:p w14:paraId="7092330D" w14:textId="77777777" w:rsidR="00980366" w:rsidRPr="00BF5202" w:rsidRDefault="00980366" w:rsidP="00FC2CBD">
            <w:pPr>
              <w:keepNext/>
            </w:pPr>
          </w:p>
        </w:tc>
      </w:tr>
      <w:tr w:rsidR="00980366" w:rsidRPr="00BF5202" w14:paraId="4181DE04" w14:textId="77777777" w:rsidTr="00FC2CBD">
        <w:trPr>
          <w:jc w:val="center"/>
        </w:trPr>
        <w:tc>
          <w:tcPr>
            <w:tcW w:w="4876" w:type="dxa"/>
            <w:hideMark/>
          </w:tcPr>
          <w:p w14:paraId="027D7E94" w14:textId="77777777" w:rsidR="00980366" w:rsidRPr="00BF5202" w:rsidRDefault="00980366" w:rsidP="00FC2CBD">
            <w:pPr>
              <w:pStyle w:val="ColumnHeading"/>
              <w:keepNext/>
            </w:pPr>
            <w:r w:rsidRPr="00BF5202">
              <w:t>Текст, предложен от Комисията</w:t>
            </w:r>
          </w:p>
        </w:tc>
        <w:tc>
          <w:tcPr>
            <w:tcW w:w="4876" w:type="dxa"/>
            <w:hideMark/>
          </w:tcPr>
          <w:p w14:paraId="236DAC90" w14:textId="77777777" w:rsidR="00980366" w:rsidRPr="00BF5202" w:rsidRDefault="00980366" w:rsidP="00FC2CBD">
            <w:pPr>
              <w:pStyle w:val="ColumnHeading"/>
              <w:keepNext/>
            </w:pPr>
            <w:r w:rsidRPr="00BF5202">
              <w:t>Изменение</w:t>
            </w:r>
          </w:p>
        </w:tc>
      </w:tr>
      <w:tr w:rsidR="00980366" w:rsidRPr="00BF5202" w14:paraId="16F081F3" w14:textId="77777777" w:rsidTr="00FC2CBD">
        <w:trPr>
          <w:jc w:val="center"/>
        </w:trPr>
        <w:tc>
          <w:tcPr>
            <w:tcW w:w="4876" w:type="dxa"/>
            <w:hideMark/>
          </w:tcPr>
          <w:p w14:paraId="2E2F17CC" w14:textId="77777777" w:rsidR="00980366" w:rsidRPr="00BF5202" w:rsidRDefault="00980366" w:rsidP="00FC2CBD">
            <w:pPr>
              <w:pStyle w:val="Normal6"/>
            </w:pPr>
            <w:r w:rsidRPr="00BF5202">
              <w:t xml:space="preserve">Общата цел на Програмата е да допринесе за институционалните, административните </w:t>
            </w:r>
            <w:r w:rsidRPr="00BF5202">
              <w:rPr>
                <w:b/>
                <w:i/>
              </w:rPr>
              <w:t>и</w:t>
            </w:r>
            <w:r w:rsidRPr="00BF5202">
              <w:t xml:space="preserve"> поддържащите растежа структурни реформи в държавите членки, като предоставя подкрепа на националните органи за мерки, насочени към реформирането и укрепването на институциите, управлението, публичната администрация и икономическите и социалните сектори в отговор на икономическите и социалните предизвикателства с цел увеличаване на </w:t>
            </w:r>
            <w:r w:rsidRPr="00BF5202">
              <w:rPr>
                <w:b/>
                <w:i/>
              </w:rPr>
              <w:t>сближаването</w:t>
            </w:r>
            <w:r w:rsidRPr="00BF5202">
              <w:t xml:space="preserve">, конкурентоспособността, производителността, устойчивия растеж, създаването на работни места и инвестициите, </w:t>
            </w:r>
            <w:r w:rsidRPr="00BF5202">
              <w:rPr>
                <w:b/>
                <w:i/>
              </w:rPr>
              <w:t>което също така ще ги подготви за участие в еврозоната,</w:t>
            </w:r>
            <w:r w:rsidRPr="00BF5202">
              <w:t xml:space="preserve"> по специално в контекста на процедурите за икономическо управление, включително чрез подкрепа за ефикасното, ефективно и прозрачно използване на фондове на Съюза.“;</w:t>
            </w:r>
          </w:p>
        </w:tc>
        <w:tc>
          <w:tcPr>
            <w:tcW w:w="4876" w:type="dxa"/>
            <w:hideMark/>
          </w:tcPr>
          <w:p w14:paraId="5FB0A681" w14:textId="77777777" w:rsidR="00980366" w:rsidRPr="00BF5202" w:rsidRDefault="00980366" w:rsidP="00FC2CBD">
            <w:pPr>
              <w:pStyle w:val="Normal6"/>
              <w:rPr>
                <w:szCs w:val="24"/>
              </w:rPr>
            </w:pPr>
            <w:r w:rsidRPr="00BF5202">
              <w:t>Общата цел на Програмата е да допринесе за институционалните, административните</w:t>
            </w:r>
            <w:r w:rsidRPr="00BF5202">
              <w:rPr>
                <w:b/>
                <w:i/>
              </w:rPr>
              <w:t>,</w:t>
            </w:r>
            <w:r w:rsidRPr="00BF5202">
              <w:t xml:space="preserve"> поддържащите растежа </w:t>
            </w:r>
            <w:r w:rsidRPr="00BF5202">
              <w:rPr>
                <w:b/>
                <w:i/>
              </w:rPr>
              <w:t>и приобщаващите</w:t>
            </w:r>
            <w:r w:rsidRPr="00BF5202">
              <w:t xml:space="preserve"> структурни реформи в държавите членки, като предоставя подкрепа на националните органи за мерки, насочени към реформирането и укрепването на институциите, управлението, публичната администрация и икономическите и социалните сектори в отговор на икономическите и социалните предизвикателства с цел увеличаване на </w:t>
            </w:r>
            <w:r w:rsidRPr="00BF5202">
              <w:rPr>
                <w:b/>
                <w:i/>
              </w:rPr>
              <w:t>икономическото, социалното и териториалното сближаване, социалното приобщаване и борбата срещу бедността</w:t>
            </w:r>
            <w:r w:rsidRPr="00BF5202">
              <w:t xml:space="preserve">, конкурентоспособността, производителността, устойчивия </w:t>
            </w:r>
            <w:r w:rsidRPr="00BF5202">
              <w:rPr>
                <w:b/>
                <w:i/>
              </w:rPr>
              <w:t>и приобщаващ</w:t>
            </w:r>
            <w:r w:rsidRPr="00BF5202">
              <w:t xml:space="preserve"> растеж, създаването на работни места и инвестициите, по специално в контекста на процедурите за икономическо управление </w:t>
            </w:r>
            <w:r w:rsidRPr="00BF5202">
              <w:rPr>
                <w:b/>
                <w:i/>
              </w:rPr>
              <w:t>и на прилагането на Европейския стълб на социалните права</w:t>
            </w:r>
            <w:r w:rsidRPr="00BF5202">
              <w:t>, включително чрез подкрепа за ефикасното, ефективно и прозрачно използване на фондове на Съюза.</w:t>
            </w:r>
            <w:r w:rsidRPr="00BF5202">
              <w:rPr>
                <w:b/>
                <w:i/>
              </w:rPr>
              <w:t xml:space="preserve"> Програмата може също така да допринася конкретно за успешното участие на държавите членки в Икономическия и паричен съюз и за подготовката за участието в еврозоната за държавите членки, чиято парична единица не е еврото, като предоставя подкрепа на националните органи за мерки, насочени към тази подготовка</w:t>
            </w:r>
            <w:r w:rsidRPr="00BF5202">
              <w:t>;</w:t>
            </w:r>
          </w:p>
        </w:tc>
      </w:tr>
    </w:tbl>
    <w:p w14:paraId="23B60E03" w14:textId="77777777" w:rsidR="00980366" w:rsidRPr="00BF5202" w:rsidRDefault="00980366" w:rsidP="00980366">
      <w:pPr>
        <w:rPr>
          <w:szCs w:val="20"/>
        </w:rPr>
      </w:pPr>
      <w:r w:rsidRPr="00BF5202">
        <w:rPr>
          <w:rStyle w:val="HideTWBExt"/>
          <w:noProof w:val="0"/>
        </w:rPr>
        <w:t>&lt;/Amend&gt;</w:t>
      </w:r>
    </w:p>
    <w:p w14:paraId="4986394F" w14:textId="77777777" w:rsidR="00980366" w:rsidRPr="00BF5202" w:rsidRDefault="00980366" w:rsidP="00980366">
      <w:pPr>
        <w:pStyle w:val="AMNumberTabs"/>
        <w:keepNext/>
      </w:pPr>
      <w:r w:rsidRPr="00BF5202">
        <w:rPr>
          <w:rStyle w:val="HideTWBExt"/>
          <w:b w:val="0"/>
          <w:noProof w:val="0"/>
        </w:rPr>
        <w:t>&lt;Amend&gt;</w:t>
      </w:r>
      <w:r w:rsidRPr="00BF5202">
        <w:t>Изменение</w:t>
      </w:r>
      <w:r w:rsidRPr="00BF5202">
        <w:tab/>
      </w:r>
      <w:r w:rsidRPr="00BF5202">
        <w:tab/>
      </w:r>
      <w:r w:rsidRPr="00BF5202">
        <w:rPr>
          <w:rStyle w:val="HideTWBExt"/>
          <w:b w:val="0"/>
          <w:noProof w:val="0"/>
        </w:rPr>
        <w:t>&lt;NumAm&gt;</w:t>
      </w:r>
      <w:r w:rsidRPr="00BF5202">
        <w:t>12</w:t>
      </w:r>
      <w:r w:rsidRPr="00BF5202">
        <w:rPr>
          <w:rStyle w:val="HideTWBExt"/>
          <w:b w:val="0"/>
          <w:noProof w:val="0"/>
        </w:rPr>
        <w:t>&lt;/NumAm&gt;</w:t>
      </w:r>
    </w:p>
    <w:p w14:paraId="3D516D7B" w14:textId="77777777" w:rsidR="00980366" w:rsidRPr="00BF5202" w:rsidRDefault="00980366" w:rsidP="00980366">
      <w:pPr>
        <w:pStyle w:val="NormalBold12b"/>
      </w:pPr>
      <w:r w:rsidRPr="00BF5202">
        <w:rPr>
          <w:rStyle w:val="HideTWBExt"/>
          <w:b w:val="0"/>
          <w:noProof w:val="0"/>
        </w:rPr>
        <w:t>&lt;DocAmend&gt;</w:t>
      </w:r>
      <w:r w:rsidRPr="00BF5202">
        <w:t>Предложение за регламент</w:t>
      </w:r>
      <w:r w:rsidRPr="00BF5202">
        <w:rPr>
          <w:rStyle w:val="HideTWBExt"/>
          <w:b w:val="0"/>
          <w:noProof w:val="0"/>
        </w:rPr>
        <w:t>&lt;/DocAmend&gt;</w:t>
      </w:r>
    </w:p>
    <w:p w14:paraId="77E1E318" w14:textId="77777777" w:rsidR="00980366" w:rsidRPr="00BF5202" w:rsidRDefault="00980366" w:rsidP="00980366">
      <w:pPr>
        <w:pStyle w:val="NormalBold"/>
      </w:pPr>
      <w:r w:rsidRPr="00BF5202">
        <w:rPr>
          <w:rStyle w:val="HideTWBExt"/>
          <w:b w:val="0"/>
          <w:noProof w:val="0"/>
        </w:rPr>
        <w:t>&lt;Article&gt;</w:t>
      </w:r>
      <w:r w:rsidRPr="00BF5202">
        <w:t>Член 1 – параграф 1 – точка 1 a (нова)</w:t>
      </w:r>
      <w:r w:rsidRPr="00BF5202">
        <w:rPr>
          <w:rStyle w:val="HideTWBExt"/>
          <w:b w:val="0"/>
          <w:noProof w:val="0"/>
        </w:rPr>
        <w:t>&lt;/Article&gt;</w:t>
      </w:r>
    </w:p>
    <w:p w14:paraId="2FD200A3" w14:textId="77777777" w:rsidR="00980366" w:rsidRPr="00BF5202" w:rsidRDefault="00980366" w:rsidP="00980366">
      <w:pPr>
        <w:keepNext/>
      </w:pPr>
      <w:r w:rsidRPr="00BF5202">
        <w:rPr>
          <w:rStyle w:val="HideTWBExt"/>
          <w:noProof w:val="0"/>
        </w:rPr>
        <w:t>&lt;DocAmend2&gt;</w:t>
      </w:r>
      <w:r w:rsidRPr="00BF5202">
        <w:t>Регламент (ЕС) № 2017/825</w:t>
      </w:r>
      <w:r w:rsidRPr="00BF5202">
        <w:rPr>
          <w:rStyle w:val="HideTWBExt"/>
          <w:noProof w:val="0"/>
        </w:rPr>
        <w:t>&lt;/DocAmend2&gt;</w:t>
      </w:r>
    </w:p>
    <w:p w14:paraId="266F3CDE" w14:textId="77777777" w:rsidR="00980366" w:rsidRPr="00BF5202" w:rsidRDefault="00980366" w:rsidP="00980366">
      <w:r w:rsidRPr="00BF5202">
        <w:rPr>
          <w:rStyle w:val="HideTWBExt"/>
          <w:noProof w:val="0"/>
        </w:rPr>
        <w:t>&lt;Article2&gt;</w:t>
      </w:r>
      <w:r w:rsidRPr="00BF5202">
        <w:t>Член 5 – параграф 2 – буква e a (нова)</w:t>
      </w:r>
      <w:r w:rsidRPr="00BF520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80366" w:rsidRPr="00BF5202" w14:paraId="5EB26BBC" w14:textId="77777777" w:rsidTr="00FC2CBD">
        <w:trPr>
          <w:jc w:val="center"/>
        </w:trPr>
        <w:tc>
          <w:tcPr>
            <w:tcW w:w="9752" w:type="dxa"/>
            <w:gridSpan w:val="2"/>
          </w:tcPr>
          <w:p w14:paraId="147EC759" w14:textId="77777777" w:rsidR="00980366" w:rsidRPr="00BF5202" w:rsidRDefault="00980366" w:rsidP="00FC2CBD">
            <w:pPr>
              <w:keepNext/>
            </w:pPr>
          </w:p>
        </w:tc>
      </w:tr>
      <w:tr w:rsidR="00980366" w:rsidRPr="00BF5202" w14:paraId="0DBF79C5" w14:textId="77777777" w:rsidTr="00FC2CBD">
        <w:trPr>
          <w:jc w:val="center"/>
        </w:trPr>
        <w:tc>
          <w:tcPr>
            <w:tcW w:w="4876" w:type="dxa"/>
            <w:hideMark/>
          </w:tcPr>
          <w:p w14:paraId="7DDBF34B" w14:textId="77777777" w:rsidR="00980366" w:rsidRPr="00BF5202" w:rsidRDefault="00980366" w:rsidP="00FC2CBD">
            <w:pPr>
              <w:pStyle w:val="ColumnHeading"/>
              <w:keepNext/>
            </w:pPr>
            <w:r w:rsidRPr="00BF5202">
              <w:t>Текст, предложен от Комисията</w:t>
            </w:r>
          </w:p>
        </w:tc>
        <w:tc>
          <w:tcPr>
            <w:tcW w:w="4876" w:type="dxa"/>
            <w:hideMark/>
          </w:tcPr>
          <w:p w14:paraId="7A1188F1" w14:textId="77777777" w:rsidR="00980366" w:rsidRPr="00BF5202" w:rsidRDefault="00980366" w:rsidP="00FC2CBD">
            <w:pPr>
              <w:pStyle w:val="ColumnHeading"/>
              <w:keepNext/>
            </w:pPr>
            <w:r w:rsidRPr="00BF5202">
              <w:t>Изменение</w:t>
            </w:r>
          </w:p>
        </w:tc>
      </w:tr>
      <w:tr w:rsidR="00980366" w:rsidRPr="00BF5202" w14:paraId="6410E9D1" w14:textId="77777777" w:rsidTr="00FC2CBD">
        <w:trPr>
          <w:jc w:val="center"/>
        </w:trPr>
        <w:tc>
          <w:tcPr>
            <w:tcW w:w="4876" w:type="dxa"/>
          </w:tcPr>
          <w:p w14:paraId="05AF238E" w14:textId="77777777" w:rsidR="00980366" w:rsidRPr="00BF5202" w:rsidRDefault="00980366" w:rsidP="00FC2CBD">
            <w:pPr>
              <w:pStyle w:val="Normal6"/>
            </w:pPr>
          </w:p>
        </w:tc>
        <w:tc>
          <w:tcPr>
            <w:tcW w:w="4876" w:type="dxa"/>
            <w:hideMark/>
          </w:tcPr>
          <w:p w14:paraId="2AF3BFC6" w14:textId="77777777" w:rsidR="00980366" w:rsidRPr="00BF5202" w:rsidRDefault="00980366" w:rsidP="00FC2CBD">
            <w:pPr>
              <w:pStyle w:val="Normal6"/>
              <w:rPr>
                <w:b/>
                <w:i/>
                <w:szCs w:val="24"/>
              </w:rPr>
            </w:pPr>
            <w:r w:rsidRPr="00BF5202">
              <w:rPr>
                <w:b/>
                <w:i/>
                <w:szCs w:val="24"/>
              </w:rPr>
              <w:t>(1a)</w:t>
            </w:r>
            <w:r w:rsidRPr="00BF5202">
              <w:rPr>
                <w:b/>
                <w:i/>
                <w:szCs w:val="24"/>
              </w:rPr>
              <w:tab/>
              <w:t>В член 5, параграф 2 се добавя следната буква:</w:t>
            </w:r>
          </w:p>
        </w:tc>
      </w:tr>
      <w:tr w:rsidR="00980366" w:rsidRPr="00BF5202" w14:paraId="44E7125D" w14:textId="77777777" w:rsidTr="00FC2CBD">
        <w:trPr>
          <w:jc w:val="center"/>
        </w:trPr>
        <w:tc>
          <w:tcPr>
            <w:tcW w:w="4876" w:type="dxa"/>
          </w:tcPr>
          <w:p w14:paraId="77E6DD6D" w14:textId="77777777" w:rsidR="00980366" w:rsidRPr="00BF5202" w:rsidRDefault="00980366" w:rsidP="00FC2CBD">
            <w:pPr>
              <w:pStyle w:val="Normal6"/>
            </w:pPr>
          </w:p>
        </w:tc>
        <w:tc>
          <w:tcPr>
            <w:tcW w:w="4876" w:type="dxa"/>
            <w:hideMark/>
          </w:tcPr>
          <w:p w14:paraId="6EC98B04" w14:textId="77777777" w:rsidR="00980366" w:rsidRPr="00BF5202" w:rsidRDefault="00980366" w:rsidP="00FC2CBD">
            <w:pPr>
              <w:pStyle w:val="Normal6"/>
              <w:rPr>
                <w:b/>
                <w:i/>
                <w:szCs w:val="24"/>
              </w:rPr>
            </w:pPr>
            <w:r w:rsidRPr="00BF5202">
              <w:rPr>
                <w:b/>
                <w:i/>
              </w:rPr>
              <w:t>„еа)</w:t>
            </w:r>
            <w:r w:rsidRPr="00BF5202">
              <w:rPr>
                <w:b/>
                <w:i/>
              </w:rPr>
              <w:tab/>
              <w:t>действия и мерки в подкрепа на реформите в държавите членки в рамките на подготовката им за присъединяване към еврозоната.“</w:t>
            </w:r>
          </w:p>
        </w:tc>
      </w:tr>
    </w:tbl>
    <w:p w14:paraId="6FB841A4" w14:textId="77777777" w:rsidR="00980366" w:rsidRPr="00BF5202" w:rsidRDefault="00980366" w:rsidP="00980366">
      <w:pPr>
        <w:rPr>
          <w:szCs w:val="20"/>
        </w:rPr>
      </w:pPr>
      <w:r w:rsidRPr="00BF5202">
        <w:rPr>
          <w:rStyle w:val="HideTWBExt"/>
          <w:noProof w:val="0"/>
        </w:rPr>
        <w:t>&lt;/Amend&gt;</w:t>
      </w:r>
    </w:p>
    <w:p w14:paraId="45A80FE4" w14:textId="77777777" w:rsidR="00980366" w:rsidRPr="00BF5202" w:rsidRDefault="00980366" w:rsidP="00980366">
      <w:pPr>
        <w:pStyle w:val="AMNumberTabs"/>
        <w:keepNext/>
      </w:pPr>
      <w:r w:rsidRPr="00BF5202">
        <w:rPr>
          <w:rStyle w:val="HideTWBExt"/>
          <w:b w:val="0"/>
          <w:noProof w:val="0"/>
        </w:rPr>
        <w:t>&lt;Amend&gt;</w:t>
      </w:r>
      <w:r w:rsidRPr="00BF5202">
        <w:t>Изменение</w:t>
      </w:r>
      <w:r w:rsidRPr="00BF5202">
        <w:tab/>
      </w:r>
      <w:r w:rsidRPr="00BF5202">
        <w:tab/>
      </w:r>
      <w:r w:rsidRPr="00BF5202">
        <w:rPr>
          <w:rStyle w:val="HideTWBExt"/>
          <w:b w:val="0"/>
          <w:noProof w:val="0"/>
        </w:rPr>
        <w:t>&lt;NumAm&gt;</w:t>
      </w:r>
      <w:r w:rsidRPr="00BF5202">
        <w:t>13</w:t>
      </w:r>
      <w:r w:rsidRPr="00BF5202">
        <w:rPr>
          <w:rStyle w:val="HideTWBExt"/>
          <w:b w:val="0"/>
          <w:noProof w:val="0"/>
        </w:rPr>
        <w:t>&lt;/NumAm&gt;</w:t>
      </w:r>
    </w:p>
    <w:p w14:paraId="5B766CCD" w14:textId="77777777" w:rsidR="00980366" w:rsidRPr="00BF5202" w:rsidRDefault="00980366" w:rsidP="00980366">
      <w:pPr>
        <w:pStyle w:val="NormalBold12b"/>
      </w:pPr>
      <w:r w:rsidRPr="00BF5202">
        <w:rPr>
          <w:rStyle w:val="HideTWBExt"/>
          <w:b w:val="0"/>
          <w:noProof w:val="0"/>
        </w:rPr>
        <w:t>&lt;DocAmend&gt;</w:t>
      </w:r>
      <w:r w:rsidRPr="00BF5202">
        <w:t>Предложение за регламент</w:t>
      </w:r>
      <w:r w:rsidRPr="00BF5202">
        <w:rPr>
          <w:rStyle w:val="HideTWBExt"/>
          <w:b w:val="0"/>
          <w:noProof w:val="0"/>
        </w:rPr>
        <w:t>&lt;/DocAmend&gt;</w:t>
      </w:r>
    </w:p>
    <w:p w14:paraId="6938DF8B" w14:textId="77777777" w:rsidR="00980366" w:rsidRPr="00BF5202" w:rsidRDefault="00980366" w:rsidP="00980366">
      <w:pPr>
        <w:pStyle w:val="NormalBold"/>
      </w:pPr>
      <w:r w:rsidRPr="00BF5202">
        <w:rPr>
          <w:rStyle w:val="HideTWBExt"/>
          <w:b w:val="0"/>
          <w:noProof w:val="0"/>
        </w:rPr>
        <w:t>&lt;Article&gt;</w:t>
      </w:r>
      <w:r w:rsidRPr="00BF5202">
        <w:t>Член 1 – параграф 1 – точка 2</w:t>
      </w:r>
      <w:r w:rsidRPr="00BF5202">
        <w:rPr>
          <w:rStyle w:val="HideTWBExt"/>
          <w:b w:val="0"/>
          <w:noProof w:val="0"/>
        </w:rPr>
        <w:t>&lt;/Article&gt;</w:t>
      </w:r>
    </w:p>
    <w:p w14:paraId="45E4C6FD" w14:textId="77777777" w:rsidR="00980366" w:rsidRPr="00BF5202" w:rsidRDefault="00980366" w:rsidP="00980366">
      <w:pPr>
        <w:keepNext/>
      </w:pPr>
      <w:r w:rsidRPr="00BF5202">
        <w:rPr>
          <w:rStyle w:val="HideTWBExt"/>
          <w:noProof w:val="0"/>
        </w:rPr>
        <w:t>&lt;DocAmend2&gt;</w:t>
      </w:r>
      <w:r w:rsidRPr="00BF5202">
        <w:t>Регламент (ЕС) № 2017/825</w:t>
      </w:r>
      <w:r w:rsidRPr="00BF5202">
        <w:rPr>
          <w:rStyle w:val="HideTWBExt"/>
          <w:noProof w:val="0"/>
        </w:rPr>
        <w:t>&lt;/DocAmend2&gt;</w:t>
      </w:r>
    </w:p>
    <w:p w14:paraId="74B2BC89" w14:textId="77777777" w:rsidR="00980366" w:rsidRPr="00BF5202" w:rsidRDefault="00980366" w:rsidP="00980366">
      <w:r w:rsidRPr="00BF5202">
        <w:rPr>
          <w:rStyle w:val="HideTWBExt"/>
          <w:noProof w:val="0"/>
        </w:rPr>
        <w:t>&lt;Article2&gt;</w:t>
      </w:r>
      <w:r w:rsidRPr="00BF5202">
        <w:t>Член 5a</w:t>
      </w:r>
      <w:r w:rsidRPr="00BF5202">
        <w:rPr>
          <w:rStyle w:val="HideTWBExt"/>
          <w:noProof w:val="0"/>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980366" w:rsidRPr="00BF5202" w14:paraId="49386D07" w14:textId="77777777" w:rsidTr="00FC2CBD">
        <w:trPr>
          <w:jc w:val="center"/>
        </w:trPr>
        <w:tc>
          <w:tcPr>
            <w:tcW w:w="9752" w:type="dxa"/>
            <w:gridSpan w:val="2"/>
          </w:tcPr>
          <w:p w14:paraId="07F7D1CD" w14:textId="77777777" w:rsidR="00980366" w:rsidRPr="00BF5202" w:rsidRDefault="00980366" w:rsidP="00FC2CBD">
            <w:pPr>
              <w:keepNext/>
            </w:pPr>
          </w:p>
        </w:tc>
      </w:tr>
      <w:tr w:rsidR="00980366" w:rsidRPr="00BF5202" w14:paraId="71F1C6AF" w14:textId="77777777" w:rsidTr="00FC2CBD">
        <w:trPr>
          <w:jc w:val="center"/>
        </w:trPr>
        <w:tc>
          <w:tcPr>
            <w:tcW w:w="4876" w:type="dxa"/>
            <w:hideMark/>
          </w:tcPr>
          <w:p w14:paraId="14BB914B" w14:textId="77777777" w:rsidR="00980366" w:rsidRPr="00BF5202" w:rsidRDefault="00980366" w:rsidP="00FC2CBD">
            <w:pPr>
              <w:pStyle w:val="ColumnHeading"/>
              <w:keepNext/>
            </w:pPr>
            <w:r w:rsidRPr="00BF5202">
              <w:t>Текст, предложен от Комисията</w:t>
            </w:r>
          </w:p>
        </w:tc>
        <w:tc>
          <w:tcPr>
            <w:tcW w:w="4876" w:type="dxa"/>
            <w:hideMark/>
          </w:tcPr>
          <w:p w14:paraId="7AC1A55C" w14:textId="77777777" w:rsidR="00980366" w:rsidRPr="00BF5202" w:rsidRDefault="00980366" w:rsidP="00FC2CBD">
            <w:pPr>
              <w:pStyle w:val="ColumnHeading"/>
              <w:keepNext/>
            </w:pPr>
            <w:r w:rsidRPr="00BF5202">
              <w:t>Изменение</w:t>
            </w:r>
          </w:p>
        </w:tc>
      </w:tr>
      <w:tr w:rsidR="00980366" w:rsidRPr="00BF5202" w14:paraId="4E94313E" w14:textId="77777777" w:rsidTr="00FC2CBD">
        <w:trPr>
          <w:jc w:val="center"/>
        </w:trPr>
        <w:tc>
          <w:tcPr>
            <w:tcW w:w="4876" w:type="dxa"/>
            <w:hideMark/>
          </w:tcPr>
          <w:p w14:paraId="636028F9" w14:textId="77777777" w:rsidR="00980366" w:rsidRPr="00BF5202" w:rsidRDefault="00980366" w:rsidP="00FC2CBD">
            <w:pPr>
              <w:pStyle w:val="Normal6"/>
            </w:pPr>
            <w:r w:rsidRPr="00BF5202">
              <w:rPr>
                <w:b/>
                <w:i/>
              </w:rPr>
              <w:t>(2)</w:t>
            </w:r>
            <w:r w:rsidRPr="00BF5202">
              <w:rPr>
                <w:b/>
                <w:i/>
              </w:rPr>
              <w:tab/>
              <w:t>Добавя се член 5а</w:t>
            </w:r>
          </w:p>
        </w:tc>
        <w:tc>
          <w:tcPr>
            <w:tcW w:w="4876" w:type="dxa"/>
          </w:tcPr>
          <w:p w14:paraId="7B10CCF8" w14:textId="77777777" w:rsidR="00980366" w:rsidRPr="00BF5202" w:rsidRDefault="00980366" w:rsidP="00FC2CBD">
            <w:pPr>
              <w:pStyle w:val="Normal6"/>
              <w:rPr>
                <w:b/>
                <w:i/>
                <w:szCs w:val="24"/>
              </w:rPr>
            </w:pPr>
            <w:r w:rsidRPr="00BF5202">
              <w:rPr>
                <w:b/>
                <w:i/>
                <w:szCs w:val="24"/>
              </w:rPr>
              <w:t>заличава се</w:t>
            </w:r>
          </w:p>
        </w:tc>
      </w:tr>
      <w:tr w:rsidR="00980366" w:rsidRPr="00BF5202" w14:paraId="746AC5E3" w14:textId="77777777" w:rsidTr="00FC2CBD">
        <w:trPr>
          <w:jc w:val="center"/>
        </w:trPr>
        <w:tc>
          <w:tcPr>
            <w:tcW w:w="4876" w:type="dxa"/>
            <w:hideMark/>
          </w:tcPr>
          <w:p w14:paraId="2631E7C6" w14:textId="77777777" w:rsidR="00980366" w:rsidRPr="00BF5202" w:rsidRDefault="00980366" w:rsidP="00FC2CBD">
            <w:pPr>
              <w:pStyle w:val="Normal6"/>
            </w:pPr>
            <w:r w:rsidRPr="00BF5202">
              <w:rPr>
                <w:b/>
                <w:i/>
              </w:rPr>
              <w:t>„Член 5a</w:t>
            </w:r>
          </w:p>
        </w:tc>
        <w:tc>
          <w:tcPr>
            <w:tcW w:w="4876" w:type="dxa"/>
          </w:tcPr>
          <w:p w14:paraId="63955F02" w14:textId="77777777" w:rsidR="00980366" w:rsidRPr="00BF5202" w:rsidRDefault="00980366" w:rsidP="00FC2CBD">
            <w:pPr>
              <w:pStyle w:val="Normal6"/>
              <w:rPr>
                <w:szCs w:val="24"/>
              </w:rPr>
            </w:pPr>
          </w:p>
        </w:tc>
      </w:tr>
      <w:tr w:rsidR="00980366" w:rsidRPr="00BF5202" w14:paraId="5DED4014" w14:textId="77777777" w:rsidTr="00FC2CBD">
        <w:trPr>
          <w:jc w:val="center"/>
        </w:trPr>
        <w:tc>
          <w:tcPr>
            <w:tcW w:w="4876" w:type="dxa"/>
            <w:hideMark/>
          </w:tcPr>
          <w:p w14:paraId="3F368076" w14:textId="77777777" w:rsidR="00980366" w:rsidRPr="00BF5202" w:rsidRDefault="00980366" w:rsidP="00FC2CBD">
            <w:pPr>
              <w:pStyle w:val="Normal6"/>
            </w:pPr>
            <w:r w:rsidRPr="00BF5202">
              <w:rPr>
                <w:b/>
                <w:i/>
              </w:rPr>
              <w:t>Подкрепа за подготовката за членство в еврозоната</w:t>
            </w:r>
          </w:p>
        </w:tc>
        <w:tc>
          <w:tcPr>
            <w:tcW w:w="4876" w:type="dxa"/>
            <w:hideMark/>
          </w:tcPr>
          <w:p w14:paraId="28EB1765" w14:textId="77777777" w:rsidR="00980366" w:rsidRPr="00BF5202" w:rsidRDefault="00980366" w:rsidP="00FC2CBD">
            <w:pPr>
              <w:pStyle w:val="Normal6"/>
              <w:rPr>
                <w:b/>
                <w:i/>
                <w:szCs w:val="24"/>
              </w:rPr>
            </w:pPr>
          </w:p>
        </w:tc>
      </w:tr>
      <w:tr w:rsidR="00980366" w:rsidRPr="00BF5202" w14:paraId="14FC21CB" w14:textId="77777777" w:rsidTr="00FC2CBD">
        <w:trPr>
          <w:jc w:val="center"/>
        </w:trPr>
        <w:tc>
          <w:tcPr>
            <w:tcW w:w="4876" w:type="dxa"/>
            <w:hideMark/>
          </w:tcPr>
          <w:p w14:paraId="71C0168E" w14:textId="77777777" w:rsidR="00980366" w:rsidRPr="00BF5202" w:rsidRDefault="00980366" w:rsidP="00FC2CBD">
            <w:pPr>
              <w:pStyle w:val="Normal6"/>
              <w:rPr>
                <w:b/>
                <w:i/>
              </w:rPr>
            </w:pPr>
            <w:r w:rsidRPr="00BF5202">
              <w:rPr>
                <w:b/>
                <w:i/>
              </w:rPr>
              <w:t>Програмата може да финансира действия и мерки в подкрепа на реформите, които могат да помогнат на държавите членки в подготовката им за присъединяване към еврозоната.“</w:t>
            </w:r>
          </w:p>
        </w:tc>
        <w:tc>
          <w:tcPr>
            <w:tcW w:w="4876" w:type="dxa"/>
          </w:tcPr>
          <w:p w14:paraId="712E36E0" w14:textId="77777777" w:rsidR="00980366" w:rsidRPr="00BF5202" w:rsidRDefault="00980366" w:rsidP="00FC2CBD">
            <w:pPr>
              <w:pStyle w:val="Normal6"/>
              <w:rPr>
                <w:szCs w:val="24"/>
              </w:rPr>
            </w:pPr>
          </w:p>
        </w:tc>
      </w:tr>
    </w:tbl>
    <w:p w14:paraId="27A92A4F" w14:textId="77777777" w:rsidR="00980366" w:rsidRPr="00BF5202" w:rsidRDefault="00980366" w:rsidP="00980366">
      <w:pPr>
        <w:rPr>
          <w:szCs w:val="20"/>
        </w:rPr>
      </w:pPr>
      <w:r w:rsidRPr="00BF5202">
        <w:rPr>
          <w:rStyle w:val="HideTWBExt"/>
          <w:noProof w:val="0"/>
        </w:rPr>
        <w:t>&lt;/Amend&gt;</w:t>
      </w:r>
    </w:p>
    <w:p w14:paraId="7AAE8E12" w14:textId="77777777" w:rsidR="00980366" w:rsidRPr="00BF5202" w:rsidRDefault="00980366" w:rsidP="00980366">
      <w:pPr>
        <w:pStyle w:val="AMNumberTabs"/>
        <w:keepNext/>
      </w:pPr>
      <w:r w:rsidRPr="00BF5202">
        <w:rPr>
          <w:rStyle w:val="HideTWBExt"/>
          <w:b w:val="0"/>
          <w:noProof w:val="0"/>
        </w:rPr>
        <w:t>&lt;Amend&gt;</w:t>
      </w:r>
      <w:r w:rsidRPr="00BF5202">
        <w:t>Изменение</w:t>
      </w:r>
      <w:r w:rsidRPr="00BF5202">
        <w:tab/>
      </w:r>
      <w:r w:rsidRPr="00BF5202">
        <w:tab/>
      </w:r>
      <w:r w:rsidRPr="00BF5202">
        <w:rPr>
          <w:rStyle w:val="HideTWBExt"/>
          <w:b w:val="0"/>
          <w:noProof w:val="0"/>
        </w:rPr>
        <w:t>&lt;NumAm&gt;</w:t>
      </w:r>
      <w:r w:rsidRPr="00BF5202">
        <w:t>14</w:t>
      </w:r>
      <w:r w:rsidRPr="00BF5202">
        <w:rPr>
          <w:rStyle w:val="HideTWBExt"/>
          <w:b w:val="0"/>
          <w:noProof w:val="0"/>
        </w:rPr>
        <w:t>&lt;/NumAm&gt;</w:t>
      </w:r>
    </w:p>
    <w:p w14:paraId="158D36D6" w14:textId="77777777" w:rsidR="00980366" w:rsidRPr="00BF5202" w:rsidRDefault="00980366" w:rsidP="00980366">
      <w:pPr>
        <w:pStyle w:val="NormalBold12b"/>
      </w:pPr>
      <w:r w:rsidRPr="00BF5202">
        <w:rPr>
          <w:rStyle w:val="HideTWBExt"/>
          <w:b w:val="0"/>
          <w:noProof w:val="0"/>
        </w:rPr>
        <w:t>&lt;DocAmend&gt;</w:t>
      </w:r>
      <w:r w:rsidRPr="00BF5202">
        <w:t>Предложение за регламент</w:t>
      </w:r>
      <w:r w:rsidRPr="00BF5202">
        <w:rPr>
          <w:rStyle w:val="HideTWBExt"/>
          <w:b w:val="0"/>
          <w:noProof w:val="0"/>
        </w:rPr>
        <w:t>&lt;/DocAmend&gt;</w:t>
      </w:r>
    </w:p>
    <w:p w14:paraId="657D719A" w14:textId="77777777" w:rsidR="00980366" w:rsidRPr="00BF5202" w:rsidRDefault="00980366" w:rsidP="00980366">
      <w:pPr>
        <w:pStyle w:val="NormalBold"/>
      </w:pPr>
      <w:r w:rsidRPr="00BF5202">
        <w:rPr>
          <w:rStyle w:val="HideTWBExt"/>
          <w:b w:val="0"/>
          <w:noProof w:val="0"/>
        </w:rPr>
        <w:t>&lt;Article&gt;</w:t>
      </w:r>
      <w:r w:rsidRPr="00BF5202">
        <w:t>Член 1 – параграф 1 – точка 3 – буква а</w:t>
      </w:r>
      <w:r w:rsidRPr="00BF5202">
        <w:rPr>
          <w:rStyle w:val="HideTWBExt"/>
          <w:b w:val="0"/>
          <w:noProof w:val="0"/>
        </w:rPr>
        <w:t>&lt;/Article&gt;</w:t>
      </w:r>
    </w:p>
    <w:p w14:paraId="187C1430" w14:textId="77777777" w:rsidR="00980366" w:rsidRPr="00BF5202" w:rsidRDefault="00980366" w:rsidP="00980366">
      <w:pPr>
        <w:keepNext/>
      </w:pPr>
      <w:r w:rsidRPr="00BF5202">
        <w:rPr>
          <w:rStyle w:val="HideTWBExt"/>
          <w:noProof w:val="0"/>
        </w:rPr>
        <w:t>&lt;DocAmend2&gt;</w:t>
      </w:r>
      <w:r w:rsidRPr="00BF5202">
        <w:t>Регламент (ЕС) № 2017/825</w:t>
      </w:r>
      <w:r w:rsidRPr="00BF5202">
        <w:rPr>
          <w:rStyle w:val="HideTWBExt"/>
          <w:noProof w:val="0"/>
        </w:rPr>
        <w:t>&lt;/DocAmend2&gt;</w:t>
      </w:r>
    </w:p>
    <w:p w14:paraId="6B1F36D9" w14:textId="77777777" w:rsidR="00980366" w:rsidRPr="00BF5202" w:rsidRDefault="00980366" w:rsidP="00980366">
      <w:r w:rsidRPr="00BF5202">
        <w:rPr>
          <w:rStyle w:val="HideTWBExt"/>
          <w:noProof w:val="0"/>
        </w:rPr>
        <w:t>&lt;Article2&gt;</w:t>
      </w:r>
      <w:r w:rsidRPr="00BF5202">
        <w:t>Член 10 – параграф 1</w:t>
      </w:r>
      <w:r w:rsidRPr="00BF5202">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80366" w:rsidRPr="00BF5202" w14:paraId="2A3F5E44" w14:textId="77777777" w:rsidTr="00FC2CBD">
        <w:trPr>
          <w:jc w:val="center"/>
        </w:trPr>
        <w:tc>
          <w:tcPr>
            <w:tcW w:w="9752" w:type="dxa"/>
            <w:gridSpan w:val="2"/>
          </w:tcPr>
          <w:p w14:paraId="278812A0" w14:textId="77777777" w:rsidR="00980366" w:rsidRPr="00BF5202" w:rsidRDefault="00980366" w:rsidP="00FC2CBD">
            <w:pPr>
              <w:keepNext/>
            </w:pPr>
          </w:p>
        </w:tc>
      </w:tr>
      <w:tr w:rsidR="00980366" w:rsidRPr="00BF5202" w14:paraId="3E994A3C" w14:textId="77777777" w:rsidTr="00FC2CBD">
        <w:trPr>
          <w:jc w:val="center"/>
        </w:trPr>
        <w:tc>
          <w:tcPr>
            <w:tcW w:w="4876" w:type="dxa"/>
            <w:hideMark/>
          </w:tcPr>
          <w:p w14:paraId="5C101DE2" w14:textId="77777777" w:rsidR="00980366" w:rsidRPr="00BF5202" w:rsidRDefault="00980366" w:rsidP="00FC2CBD">
            <w:pPr>
              <w:pStyle w:val="ColumnHeading"/>
              <w:keepNext/>
            </w:pPr>
            <w:r w:rsidRPr="00BF5202">
              <w:t>Текст, предложен от Комисията</w:t>
            </w:r>
          </w:p>
        </w:tc>
        <w:tc>
          <w:tcPr>
            <w:tcW w:w="4876" w:type="dxa"/>
            <w:hideMark/>
          </w:tcPr>
          <w:p w14:paraId="7157565E" w14:textId="77777777" w:rsidR="00980366" w:rsidRPr="00BF5202" w:rsidRDefault="00980366" w:rsidP="00FC2CBD">
            <w:pPr>
              <w:pStyle w:val="ColumnHeading"/>
              <w:keepNext/>
            </w:pPr>
            <w:r w:rsidRPr="00BF5202">
              <w:t>Изменение</w:t>
            </w:r>
          </w:p>
        </w:tc>
      </w:tr>
      <w:tr w:rsidR="00980366" w:rsidRPr="00BF5202" w14:paraId="5A01E5FC" w14:textId="77777777" w:rsidTr="00FC2CBD">
        <w:trPr>
          <w:jc w:val="center"/>
        </w:trPr>
        <w:tc>
          <w:tcPr>
            <w:tcW w:w="4876" w:type="dxa"/>
            <w:hideMark/>
          </w:tcPr>
          <w:p w14:paraId="19C1C3D4" w14:textId="77777777" w:rsidR="00980366" w:rsidRPr="00BF5202" w:rsidRDefault="00980366" w:rsidP="00FC2CBD">
            <w:pPr>
              <w:pStyle w:val="Normal6"/>
            </w:pPr>
            <w:r w:rsidRPr="00BF5202">
              <w:t>1.</w:t>
            </w:r>
            <w:r w:rsidRPr="00BF5202">
              <w:tab/>
              <w:t>Размерът на финансовия пакет за изпълнение на Програмата се определя на 222 800 000 eвро по текущи цени.“;</w:t>
            </w:r>
          </w:p>
        </w:tc>
        <w:tc>
          <w:tcPr>
            <w:tcW w:w="4876" w:type="dxa"/>
            <w:hideMark/>
          </w:tcPr>
          <w:p w14:paraId="3982624D" w14:textId="77777777" w:rsidR="00980366" w:rsidRPr="00BF5202" w:rsidRDefault="00980366" w:rsidP="00FC2CBD">
            <w:pPr>
              <w:pStyle w:val="Normal6"/>
              <w:rPr>
                <w:szCs w:val="24"/>
              </w:rPr>
            </w:pPr>
            <w:r w:rsidRPr="00BF5202">
              <w:t>1.</w:t>
            </w:r>
            <w:r w:rsidRPr="00BF5202">
              <w:tab/>
              <w:t>Размерът на финансовия пакет за изпълнение на Програмата се определя на 222 800 000 EUR по текущи цени</w:t>
            </w:r>
            <w:r w:rsidRPr="00BF5202">
              <w:rPr>
                <w:b/>
                <w:i/>
              </w:rPr>
              <w:t>, от които 80 000 000 EUR се предоставят от Инструмента за гъвкавост съгласно Регламент (ЕС, Евратом) № 1311/2013 на Съвета*.</w:t>
            </w:r>
            <w:r w:rsidRPr="00BF5202">
              <w:t>;</w:t>
            </w:r>
          </w:p>
        </w:tc>
      </w:tr>
      <w:tr w:rsidR="00980366" w:rsidRPr="00BF5202" w14:paraId="00261030" w14:textId="77777777" w:rsidTr="00FC2CBD">
        <w:trPr>
          <w:jc w:val="center"/>
        </w:trPr>
        <w:tc>
          <w:tcPr>
            <w:tcW w:w="4876" w:type="dxa"/>
          </w:tcPr>
          <w:p w14:paraId="15E0CF5D" w14:textId="77777777" w:rsidR="00980366" w:rsidRPr="00BF5202" w:rsidRDefault="00980366" w:rsidP="00FC2CBD">
            <w:pPr>
              <w:pStyle w:val="Normal6"/>
            </w:pPr>
          </w:p>
        </w:tc>
        <w:tc>
          <w:tcPr>
            <w:tcW w:w="4876" w:type="dxa"/>
            <w:hideMark/>
          </w:tcPr>
          <w:p w14:paraId="6C7FDBF4" w14:textId="77777777" w:rsidR="00980366" w:rsidRPr="00BF5202" w:rsidRDefault="00980366" w:rsidP="00FC2CBD">
            <w:pPr>
              <w:pStyle w:val="Normal6"/>
              <w:rPr>
                <w:szCs w:val="24"/>
              </w:rPr>
            </w:pPr>
            <w:r w:rsidRPr="00BF5202">
              <w:t>__________________</w:t>
            </w:r>
          </w:p>
        </w:tc>
      </w:tr>
      <w:tr w:rsidR="00980366" w:rsidRPr="00BF5202" w14:paraId="2A14029C" w14:textId="77777777" w:rsidTr="00FC2CBD">
        <w:trPr>
          <w:jc w:val="center"/>
        </w:trPr>
        <w:tc>
          <w:tcPr>
            <w:tcW w:w="4876" w:type="dxa"/>
          </w:tcPr>
          <w:p w14:paraId="4F47AE52" w14:textId="77777777" w:rsidR="00980366" w:rsidRPr="00BF5202" w:rsidRDefault="00980366" w:rsidP="00FC2CBD">
            <w:pPr>
              <w:pStyle w:val="Normal6"/>
            </w:pPr>
          </w:p>
        </w:tc>
        <w:tc>
          <w:tcPr>
            <w:tcW w:w="4876" w:type="dxa"/>
            <w:hideMark/>
          </w:tcPr>
          <w:p w14:paraId="0BF75211" w14:textId="77777777" w:rsidR="00980366" w:rsidRPr="00BF5202" w:rsidRDefault="00980366" w:rsidP="00FC2CBD">
            <w:pPr>
              <w:pStyle w:val="Normal6"/>
              <w:rPr>
                <w:szCs w:val="24"/>
              </w:rPr>
            </w:pPr>
            <w:r w:rsidRPr="00BF5202">
              <w:rPr>
                <w:b/>
                <w:i/>
              </w:rPr>
              <w:t>* Регламент (EC, Евратом) № 1311/2013 на Съвета от 2 декември 2013 г. за определяне на многогодишната финансова рамка за годините 2014–2020 (OВ L 347, 20.12.2013 г., стр. 884).</w:t>
            </w:r>
          </w:p>
        </w:tc>
      </w:tr>
    </w:tbl>
    <w:p w14:paraId="5CB4E97F" w14:textId="77777777" w:rsidR="00980366" w:rsidRPr="00BF5202" w:rsidRDefault="00980366" w:rsidP="00980366">
      <w:pPr>
        <w:rPr>
          <w:szCs w:val="20"/>
        </w:rPr>
      </w:pPr>
      <w:r w:rsidRPr="00BF5202">
        <w:rPr>
          <w:rStyle w:val="HideTWBExt"/>
          <w:noProof w:val="0"/>
        </w:rPr>
        <w:t>&lt;/Amend&gt;</w:t>
      </w:r>
    </w:p>
    <w:p w14:paraId="62BB70CD" w14:textId="77777777" w:rsidR="00980366" w:rsidRPr="00BF5202" w:rsidRDefault="00980366" w:rsidP="00980366">
      <w:pPr>
        <w:pStyle w:val="AMNumberTabs"/>
        <w:keepNext/>
      </w:pPr>
      <w:r w:rsidRPr="00BF5202">
        <w:rPr>
          <w:rStyle w:val="HideTWBExt"/>
          <w:b w:val="0"/>
          <w:noProof w:val="0"/>
        </w:rPr>
        <w:t>&lt;Amend&gt;</w:t>
      </w:r>
      <w:r w:rsidRPr="00BF5202">
        <w:t>Изменение</w:t>
      </w:r>
      <w:r w:rsidRPr="00BF5202">
        <w:tab/>
      </w:r>
      <w:r w:rsidRPr="00BF5202">
        <w:tab/>
      </w:r>
      <w:r w:rsidRPr="00BF5202">
        <w:rPr>
          <w:rStyle w:val="HideTWBExt"/>
          <w:b w:val="0"/>
          <w:noProof w:val="0"/>
        </w:rPr>
        <w:t>&lt;NumAm&gt;</w:t>
      </w:r>
      <w:r w:rsidRPr="00BF5202">
        <w:t>15</w:t>
      </w:r>
      <w:r w:rsidRPr="00BF5202">
        <w:rPr>
          <w:rStyle w:val="HideTWBExt"/>
          <w:b w:val="0"/>
          <w:noProof w:val="0"/>
        </w:rPr>
        <w:t>&lt;/NumAm&gt;</w:t>
      </w:r>
    </w:p>
    <w:p w14:paraId="4BE34C5A" w14:textId="77777777" w:rsidR="00980366" w:rsidRPr="00BF5202" w:rsidRDefault="00980366" w:rsidP="00980366">
      <w:pPr>
        <w:pStyle w:val="NormalBold12b"/>
      </w:pPr>
      <w:r w:rsidRPr="00BF5202">
        <w:rPr>
          <w:rStyle w:val="HideTWBExt"/>
          <w:b w:val="0"/>
          <w:noProof w:val="0"/>
        </w:rPr>
        <w:t>&lt;DocAmend&gt;</w:t>
      </w:r>
      <w:r w:rsidRPr="00BF5202">
        <w:t>Предложение за регламент</w:t>
      </w:r>
      <w:r w:rsidRPr="00BF5202">
        <w:rPr>
          <w:rStyle w:val="HideTWBExt"/>
          <w:b w:val="0"/>
          <w:noProof w:val="0"/>
        </w:rPr>
        <w:t>&lt;/DocAmend&gt;</w:t>
      </w:r>
    </w:p>
    <w:p w14:paraId="69F4F767" w14:textId="77777777" w:rsidR="00980366" w:rsidRPr="00BF5202" w:rsidRDefault="00980366" w:rsidP="00980366">
      <w:pPr>
        <w:pStyle w:val="NormalBold"/>
      </w:pPr>
      <w:r w:rsidRPr="00BF5202">
        <w:rPr>
          <w:rStyle w:val="HideTWBExt"/>
          <w:b w:val="0"/>
          <w:noProof w:val="0"/>
        </w:rPr>
        <w:t>&lt;Article&gt;</w:t>
      </w:r>
      <w:r w:rsidRPr="00BF5202">
        <w:t>Член 1 – параграф 1 – точка 3 a (нова)</w:t>
      </w:r>
      <w:r w:rsidRPr="00BF5202">
        <w:rPr>
          <w:rStyle w:val="HideTWBExt"/>
          <w:b w:val="0"/>
          <w:noProof w:val="0"/>
        </w:rPr>
        <w:t>&lt;/Article&gt;</w:t>
      </w:r>
    </w:p>
    <w:p w14:paraId="75C41B08" w14:textId="77777777" w:rsidR="00980366" w:rsidRPr="00BF5202" w:rsidRDefault="00980366" w:rsidP="00980366">
      <w:pPr>
        <w:keepNext/>
      </w:pPr>
      <w:r w:rsidRPr="00BF5202">
        <w:rPr>
          <w:rStyle w:val="HideTWBExt"/>
          <w:noProof w:val="0"/>
        </w:rPr>
        <w:t>&lt;DocAmend2&gt;</w:t>
      </w:r>
      <w:r w:rsidRPr="00BF5202">
        <w:t>Регламент (ЕС) № 2017/825</w:t>
      </w:r>
      <w:r w:rsidRPr="00BF5202">
        <w:rPr>
          <w:rStyle w:val="HideTWBExt"/>
          <w:noProof w:val="0"/>
        </w:rPr>
        <w:t>&lt;/DocAmend2&gt;</w:t>
      </w:r>
    </w:p>
    <w:p w14:paraId="7F4E0254" w14:textId="77777777" w:rsidR="00980366" w:rsidRPr="00BF5202" w:rsidRDefault="00980366" w:rsidP="00980366">
      <w:r w:rsidRPr="00BF5202">
        <w:rPr>
          <w:rStyle w:val="HideTWBExt"/>
          <w:noProof w:val="0"/>
        </w:rPr>
        <w:t>&lt;Article2&gt;</w:t>
      </w:r>
      <w:r w:rsidRPr="00BF5202">
        <w:t>Член 16 – параграф 2</w:t>
      </w:r>
      <w:r w:rsidRPr="00BF520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80366" w:rsidRPr="00BF5202" w14:paraId="4B5FDE59" w14:textId="77777777" w:rsidTr="00FC2CBD">
        <w:trPr>
          <w:jc w:val="center"/>
        </w:trPr>
        <w:tc>
          <w:tcPr>
            <w:tcW w:w="9752" w:type="dxa"/>
            <w:gridSpan w:val="2"/>
          </w:tcPr>
          <w:p w14:paraId="6EBC5D9A" w14:textId="77777777" w:rsidR="00980366" w:rsidRPr="00BF5202" w:rsidRDefault="00980366" w:rsidP="00FC2CBD">
            <w:pPr>
              <w:keepNext/>
            </w:pPr>
          </w:p>
        </w:tc>
      </w:tr>
      <w:tr w:rsidR="00980366" w:rsidRPr="00BF5202" w14:paraId="652FAA7A" w14:textId="77777777" w:rsidTr="00FC2CBD">
        <w:trPr>
          <w:jc w:val="center"/>
        </w:trPr>
        <w:tc>
          <w:tcPr>
            <w:tcW w:w="4876" w:type="dxa"/>
            <w:hideMark/>
          </w:tcPr>
          <w:p w14:paraId="37E1CA7C" w14:textId="77777777" w:rsidR="00980366" w:rsidRPr="00BF5202" w:rsidRDefault="00980366" w:rsidP="00FC2CBD">
            <w:pPr>
              <w:pStyle w:val="ColumnHeading"/>
              <w:keepNext/>
            </w:pPr>
            <w:r w:rsidRPr="00BF5202">
              <w:t>Текст в сила</w:t>
            </w:r>
          </w:p>
        </w:tc>
        <w:tc>
          <w:tcPr>
            <w:tcW w:w="4876" w:type="dxa"/>
            <w:hideMark/>
          </w:tcPr>
          <w:p w14:paraId="6C21BBD4" w14:textId="77777777" w:rsidR="00980366" w:rsidRPr="00BF5202" w:rsidRDefault="00980366" w:rsidP="00FC2CBD">
            <w:pPr>
              <w:pStyle w:val="ColumnHeading"/>
              <w:keepNext/>
            </w:pPr>
            <w:r w:rsidRPr="00BF5202">
              <w:t>Изменение</w:t>
            </w:r>
          </w:p>
        </w:tc>
      </w:tr>
      <w:tr w:rsidR="00980366" w:rsidRPr="00BF5202" w14:paraId="0095303B" w14:textId="77777777" w:rsidTr="00FC2CBD">
        <w:trPr>
          <w:jc w:val="center"/>
        </w:trPr>
        <w:tc>
          <w:tcPr>
            <w:tcW w:w="4876" w:type="dxa"/>
          </w:tcPr>
          <w:p w14:paraId="70ABEAE6" w14:textId="77777777" w:rsidR="00980366" w:rsidRPr="00BF5202" w:rsidRDefault="00980366" w:rsidP="00FC2CBD">
            <w:pPr>
              <w:pStyle w:val="Normal6"/>
            </w:pPr>
          </w:p>
        </w:tc>
        <w:tc>
          <w:tcPr>
            <w:tcW w:w="4876" w:type="dxa"/>
            <w:hideMark/>
          </w:tcPr>
          <w:p w14:paraId="0E5F7EEE" w14:textId="77777777" w:rsidR="00980366" w:rsidRPr="00BF5202" w:rsidRDefault="00980366" w:rsidP="00FC2CBD">
            <w:pPr>
              <w:pStyle w:val="Normal6"/>
              <w:rPr>
                <w:szCs w:val="24"/>
              </w:rPr>
            </w:pPr>
            <w:r w:rsidRPr="00BF5202">
              <w:rPr>
                <w:b/>
                <w:i/>
              </w:rPr>
              <w:t>(3a)</w:t>
            </w:r>
            <w:r w:rsidRPr="00BF5202">
              <w:rPr>
                <w:b/>
                <w:i/>
              </w:rPr>
              <w:tab/>
              <w:t xml:space="preserve">В член 16 уводната част на параграф 2 се заменя със следното: </w:t>
            </w:r>
          </w:p>
        </w:tc>
      </w:tr>
      <w:tr w:rsidR="00980366" w:rsidRPr="00BF5202" w14:paraId="58DDDC27" w14:textId="77777777" w:rsidTr="00FC2CBD">
        <w:trPr>
          <w:jc w:val="center"/>
        </w:trPr>
        <w:tc>
          <w:tcPr>
            <w:tcW w:w="4876" w:type="dxa"/>
            <w:hideMark/>
          </w:tcPr>
          <w:p w14:paraId="7667EAA6" w14:textId="77777777" w:rsidR="00980366" w:rsidRPr="00BF5202" w:rsidRDefault="00980366" w:rsidP="00FC2CBD">
            <w:pPr>
              <w:pStyle w:val="Normal6"/>
            </w:pPr>
            <w:r w:rsidRPr="00BF5202">
              <w:t>2.</w:t>
            </w:r>
            <w:r w:rsidRPr="00BF5202">
              <w:tab/>
              <w:t>Комисията представя на Европейския парламент и на Съвета годишен мониторингов доклад относно прилагането на Програмата. Този доклад включва информация относно:</w:t>
            </w:r>
          </w:p>
        </w:tc>
        <w:tc>
          <w:tcPr>
            <w:tcW w:w="4876" w:type="dxa"/>
            <w:hideMark/>
          </w:tcPr>
          <w:p w14:paraId="0BA1CA63" w14:textId="77777777" w:rsidR="00980366" w:rsidRPr="00BF5202" w:rsidRDefault="00980366" w:rsidP="00FC2CBD">
            <w:pPr>
              <w:pStyle w:val="Normal6"/>
              <w:rPr>
                <w:szCs w:val="24"/>
              </w:rPr>
            </w:pPr>
            <w:r w:rsidRPr="00BF5202">
              <w:rPr>
                <w:b/>
                <w:i/>
              </w:rPr>
              <w:t>„</w:t>
            </w:r>
            <w:r w:rsidRPr="00BF5202">
              <w:t>2.</w:t>
            </w:r>
            <w:r w:rsidRPr="00BF5202">
              <w:tab/>
            </w:r>
            <w:r w:rsidRPr="00BF5202">
              <w:rPr>
                <w:b/>
                <w:i/>
              </w:rPr>
              <w:t>Считано от 2018 г. и до 2021 г. включително,</w:t>
            </w:r>
            <w:r w:rsidRPr="00BF5202">
              <w:t xml:space="preserve"> Комисията представя на Европейския парламент и на Съвета годишен мониторингов доклад относно прилагането на Програмата. Този доклад включва информация относно:</w:t>
            </w:r>
            <w:r w:rsidRPr="00BF5202">
              <w:rPr>
                <w:b/>
                <w:i/>
              </w:rPr>
              <w:t xml:space="preserve">“ </w:t>
            </w:r>
          </w:p>
        </w:tc>
      </w:tr>
    </w:tbl>
    <w:p w14:paraId="5253BA1B" w14:textId="77777777" w:rsidR="00980366" w:rsidRPr="00BF5202" w:rsidRDefault="00980366" w:rsidP="00980366">
      <w:pPr>
        <w:rPr>
          <w:szCs w:val="20"/>
        </w:rPr>
      </w:pPr>
      <w:r w:rsidRPr="00BF5202">
        <w:rPr>
          <w:rStyle w:val="HideTWBExt"/>
          <w:noProof w:val="0"/>
        </w:rPr>
        <w:t>&lt;/Amend&gt;</w:t>
      </w:r>
    </w:p>
    <w:p w14:paraId="711773E6" w14:textId="77777777" w:rsidR="00980366" w:rsidRPr="00BF5202" w:rsidRDefault="00980366" w:rsidP="00980366">
      <w:pPr>
        <w:pStyle w:val="AMNumberTabs"/>
        <w:keepNext/>
      </w:pPr>
      <w:r w:rsidRPr="00BF5202">
        <w:rPr>
          <w:rStyle w:val="HideTWBExt"/>
          <w:b w:val="0"/>
          <w:noProof w:val="0"/>
        </w:rPr>
        <w:t>&lt;Amend&gt;</w:t>
      </w:r>
      <w:r w:rsidRPr="00BF5202">
        <w:t>Изменение</w:t>
      </w:r>
      <w:r w:rsidRPr="00BF5202">
        <w:tab/>
      </w:r>
      <w:r w:rsidRPr="00BF5202">
        <w:tab/>
      </w:r>
      <w:r w:rsidRPr="00BF5202">
        <w:rPr>
          <w:rStyle w:val="HideTWBExt"/>
          <w:b w:val="0"/>
          <w:noProof w:val="0"/>
        </w:rPr>
        <w:t>&lt;NumAm&gt;</w:t>
      </w:r>
      <w:r w:rsidRPr="00BF5202">
        <w:t>16</w:t>
      </w:r>
      <w:r w:rsidRPr="00BF5202">
        <w:rPr>
          <w:rStyle w:val="HideTWBExt"/>
          <w:b w:val="0"/>
          <w:noProof w:val="0"/>
        </w:rPr>
        <w:t>&lt;/NumAm&gt;</w:t>
      </w:r>
    </w:p>
    <w:p w14:paraId="2BC63372" w14:textId="77777777" w:rsidR="00980366" w:rsidRPr="00BF5202" w:rsidRDefault="00980366" w:rsidP="00980366">
      <w:pPr>
        <w:pStyle w:val="NormalBold12b"/>
        <w:keepNext/>
      </w:pPr>
      <w:r w:rsidRPr="00BF5202">
        <w:rPr>
          <w:rStyle w:val="HideTWBExt"/>
          <w:b w:val="0"/>
          <w:noProof w:val="0"/>
        </w:rPr>
        <w:t>&lt;DocAmend&gt;</w:t>
      </w:r>
      <w:r w:rsidRPr="00BF5202">
        <w:t>Предложение за регламент</w:t>
      </w:r>
      <w:r w:rsidRPr="00BF5202">
        <w:rPr>
          <w:rStyle w:val="HideTWBExt"/>
          <w:b w:val="0"/>
          <w:noProof w:val="0"/>
        </w:rPr>
        <w:t>&lt;/DocAmend&gt;</w:t>
      </w:r>
    </w:p>
    <w:p w14:paraId="6DB05DAD" w14:textId="77777777" w:rsidR="00980366" w:rsidRPr="00BF5202" w:rsidRDefault="00980366" w:rsidP="00980366">
      <w:pPr>
        <w:pStyle w:val="NormalBold"/>
      </w:pPr>
      <w:r w:rsidRPr="00BF5202">
        <w:rPr>
          <w:rStyle w:val="HideTWBExt"/>
          <w:b w:val="0"/>
          <w:noProof w:val="0"/>
        </w:rPr>
        <w:t>&lt;Article&gt;</w:t>
      </w:r>
      <w:r w:rsidRPr="00BF5202">
        <w:t>Член 1 – параграф 1 – точка 3 б (нова)</w:t>
      </w:r>
      <w:r w:rsidRPr="00BF5202">
        <w:rPr>
          <w:rStyle w:val="HideTWBExt"/>
          <w:b w:val="0"/>
          <w:noProof w:val="0"/>
        </w:rPr>
        <w:t>&lt;/Article&gt;</w:t>
      </w:r>
    </w:p>
    <w:p w14:paraId="220697B5" w14:textId="77777777" w:rsidR="00980366" w:rsidRPr="00BF5202" w:rsidRDefault="00980366" w:rsidP="00980366">
      <w:pPr>
        <w:keepNext/>
      </w:pPr>
      <w:r w:rsidRPr="00BF5202">
        <w:rPr>
          <w:rStyle w:val="HideTWBExt"/>
          <w:noProof w:val="0"/>
        </w:rPr>
        <w:t>&lt;DocAmend2&gt;</w:t>
      </w:r>
      <w:r w:rsidRPr="00BF5202">
        <w:t>Регламент (ЕС) № 2017/825</w:t>
      </w:r>
      <w:r w:rsidRPr="00BF5202">
        <w:rPr>
          <w:rStyle w:val="HideTWBExt"/>
          <w:noProof w:val="0"/>
        </w:rPr>
        <w:t>&lt;/DocAmend2&gt;</w:t>
      </w:r>
    </w:p>
    <w:p w14:paraId="71F6B6EB" w14:textId="77777777" w:rsidR="00980366" w:rsidRPr="00BF5202" w:rsidRDefault="00980366" w:rsidP="00980366">
      <w:r w:rsidRPr="00BF5202">
        <w:rPr>
          <w:rStyle w:val="HideTWBExt"/>
          <w:noProof w:val="0"/>
        </w:rPr>
        <w:t>&lt;Article2&gt;</w:t>
      </w:r>
      <w:r w:rsidRPr="00BF5202">
        <w:t>Член 16 – параграф 2 – буква г a (нова)</w:t>
      </w:r>
      <w:r w:rsidRPr="00BF5202">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80366" w:rsidRPr="00BF5202" w14:paraId="0C11E3AB" w14:textId="77777777" w:rsidTr="00FC2CBD">
        <w:trPr>
          <w:jc w:val="center"/>
        </w:trPr>
        <w:tc>
          <w:tcPr>
            <w:tcW w:w="9752" w:type="dxa"/>
            <w:gridSpan w:val="2"/>
          </w:tcPr>
          <w:p w14:paraId="20D4501B" w14:textId="77777777" w:rsidR="00980366" w:rsidRPr="00BF5202" w:rsidRDefault="00980366" w:rsidP="00FC2CBD">
            <w:pPr>
              <w:keepNext/>
            </w:pPr>
          </w:p>
        </w:tc>
      </w:tr>
      <w:tr w:rsidR="00980366" w:rsidRPr="00BF5202" w14:paraId="42B7872E" w14:textId="77777777" w:rsidTr="00FC2CBD">
        <w:trPr>
          <w:jc w:val="center"/>
        </w:trPr>
        <w:tc>
          <w:tcPr>
            <w:tcW w:w="4876" w:type="dxa"/>
            <w:hideMark/>
          </w:tcPr>
          <w:p w14:paraId="2557D204" w14:textId="77777777" w:rsidR="00980366" w:rsidRPr="00BF5202" w:rsidRDefault="00980366" w:rsidP="00FC2CBD">
            <w:pPr>
              <w:pStyle w:val="ColumnHeading"/>
              <w:keepNext/>
            </w:pPr>
            <w:r w:rsidRPr="00BF5202">
              <w:t>Текст, предложен от Комисията</w:t>
            </w:r>
          </w:p>
        </w:tc>
        <w:tc>
          <w:tcPr>
            <w:tcW w:w="4876" w:type="dxa"/>
            <w:hideMark/>
          </w:tcPr>
          <w:p w14:paraId="3520B474" w14:textId="77777777" w:rsidR="00980366" w:rsidRPr="00BF5202" w:rsidRDefault="00980366" w:rsidP="00FC2CBD">
            <w:pPr>
              <w:pStyle w:val="ColumnHeading"/>
              <w:keepNext/>
            </w:pPr>
            <w:r w:rsidRPr="00BF5202">
              <w:t>Изменение</w:t>
            </w:r>
          </w:p>
        </w:tc>
      </w:tr>
      <w:tr w:rsidR="00980366" w:rsidRPr="00BF5202" w14:paraId="74F4C062" w14:textId="77777777" w:rsidTr="00FC2CBD">
        <w:trPr>
          <w:jc w:val="center"/>
        </w:trPr>
        <w:tc>
          <w:tcPr>
            <w:tcW w:w="4876" w:type="dxa"/>
          </w:tcPr>
          <w:p w14:paraId="15C9BCAA" w14:textId="77777777" w:rsidR="00980366" w:rsidRPr="00BF5202" w:rsidRDefault="00980366" w:rsidP="00FC2CBD">
            <w:pPr>
              <w:pStyle w:val="Normal6"/>
            </w:pPr>
          </w:p>
        </w:tc>
        <w:tc>
          <w:tcPr>
            <w:tcW w:w="4876" w:type="dxa"/>
            <w:hideMark/>
          </w:tcPr>
          <w:p w14:paraId="77578E23" w14:textId="77777777" w:rsidR="00980366" w:rsidRPr="00BF5202" w:rsidRDefault="00980366" w:rsidP="00FC2CBD">
            <w:pPr>
              <w:pStyle w:val="Normal6"/>
              <w:rPr>
                <w:szCs w:val="24"/>
              </w:rPr>
            </w:pPr>
            <w:r w:rsidRPr="00BF5202">
              <w:rPr>
                <w:b/>
                <w:i/>
              </w:rPr>
              <w:t>(3б)</w:t>
            </w:r>
            <w:r w:rsidRPr="00BF5202">
              <w:rPr>
                <w:b/>
                <w:i/>
              </w:rPr>
              <w:tab/>
              <w:t>В член 16, параграф 2 се вмъква буква гa):</w:t>
            </w:r>
          </w:p>
        </w:tc>
      </w:tr>
      <w:tr w:rsidR="00980366" w:rsidRPr="00BF5202" w14:paraId="4D996E78" w14:textId="77777777" w:rsidTr="00FC2CBD">
        <w:trPr>
          <w:jc w:val="center"/>
        </w:trPr>
        <w:tc>
          <w:tcPr>
            <w:tcW w:w="4876" w:type="dxa"/>
          </w:tcPr>
          <w:p w14:paraId="6C85708D" w14:textId="77777777" w:rsidR="00980366" w:rsidRPr="00BF5202" w:rsidRDefault="00980366" w:rsidP="00FC2CBD">
            <w:pPr>
              <w:pStyle w:val="Normal6"/>
            </w:pPr>
          </w:p>
        </w:tc>
        <w:tc>
          <w:tcPr>
            <w:tcW w:w="4876" w:type="dxa"/>
            <w:hideMark/>
          </w:tcPr>
          <w:p w14:paraId="563BC24A" w14:textId="77777777" w:rsidR="00980366" w:rsidRPr="00BF5202" w:rsidRDefault="00980366" w:rsidP="00FC2CBD">
            <w:pPr>
              <w:pStyle w:val="Normal6"/>
              <w:rPr>
                <w:szCs w:val="24"/>
              </w:rPr>
            </w:pPr>
            <w:r w:rsidRPr="00BF5202">
              <w:rPr>
                <w:b/>
                <w:i/>
              </w:rPr>
              <w:t>„гa)</w:t>
            </w:r>
            <w:r w:rsidRPr="00BF5202">
              <w:rPr>
                <w:b/>
                <w:i/>
              </w:rPr>
              <w:tab/>
              <w:t>резултата от контрола на качеството и мониторинга на проектите за подкрепа на място; “</w:t>
            </w:r>
          </w:p>
        </w:tc>
      </w:tr>
    </w:tbl>
    <w:p w14:paraId="122FC66A" w14:textId="77777777" w:rsidR="00980366" w:rsidRPr="00BF5202" w:rsidRDefault="00980366" w:rsidP="00980366">
      <w:pPr>
        <w:pStyle w:val="CrossRef"/>
      </w:pPr>
      <w:r w:rsidRPr="00BF5202">
        <w:t>(http://eur-lex.europa.eu/legal-content/BG/TXT/HTML/?uri=CELEX:32017R0825&amp;from=EN)</w:t>
      </w:r>
    </w:p>
    <w:p w14:paraId="4DDB9BA9" w14:textId="77777777" w:rsidR="00980366" w:rsidRPr="00BF5202" w:rsidRDefault="00980366" w:rsidP="00980366">
      <w:r w:rsidRPr="00BF5202">
        <w:rPr>
          <w:rStyle w:val="HideTWBExt"/>
          <w:noProof w:val="0"/>
        </w:rPr>
        <w:t>&lt;/Amend&gt;</w:t>
      </w:r>
      <w:r w:rsidRPr="00BF5202">
        <w:rPr>
          <w:rStyle w:val="HideTWBExt"/>
          <w:noProof w:val="0"/>
          <w:szCs w:val="20"/>
        </w:rPr>
        <w:t>&lt;/RepeatBlock-Amend&gt;</w:t>
      </w:r>
    </w:p>
    <w:p w14:paraId="7CEF8359" w14:textId="77777777" w:rsidR="00980366" w:rsidRPr="00BF5202" w:rsidRDefault="00980366" w:rsidP="00980366"/>
    <w:p w14:paraId="0B8EEF30" w14:textId="77777777" w:rsidR="00980366" w:rsidRPr="00BF5202" w:rsidRDefault="00980366" w:rsidP="00980366">
      <w:r w:rsidRPr="00BF5202">
        <w:br w:type="page"/>
      </w:r>
    </w:p>
    <w:p w14:paraId="057AAFAD" w14:textId="77777777" w:rsidR="00980366" w:rsidRPr="00BF5202" w:rsidRDefault="00980366" w:rsidP="00980366">
      <w:pPr>
        <w:pStyle w:val="PageHeadingNotTOC"/>
      </w:pPr>
      <w:bookmarkStart w:id="5" w:name="ProcPageAD"/>
      <w:r w:rsidRPr="00BF5202">
        <w:t>ПРОЦЕДУРА НА ПОДПОМАГАЩАТА КОМИСИЯ</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80366" w:rsidRPr="00BF5202" w14:paraId="74552CDD" w14:textId="77777777" w:rsidTr="00FC2CB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EB22BE8" w14:textId="77777777" w:rsidR="00980366" w:rsidRPr="00BF5202" w:rsidRDefault="00980366" w:rsidP="00FC2CBD">
            <w:pPr>
              <w:widowControl w:val="0"/>
              <w:autoSpaceDE w:val="0"/>
              <w:autoSpaceDN w:val="0"/>
              <w:adjustRightInd w:val="0"/>
              <w:rPr>
                <w:b/>
                <w:bCs/>
                <w:color w:val="000000"/>
                <w:sz w:val="20"/>
                <w:szCs w:val="20"/>
              </w:rPr>
            </w:pPr>
            <w:r w:rsidRPr="00BF5202">
              <w:rPr>
                <w:b/>
                <w:bCs/>
                <w:color w:val="000000"/>
                <w:sz w:val="20"/>
                <w:szCs w:val="20"/>
              </w:rPr>
              <w:t>Заглавие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44B35A1" w14:textId="77777777" w:rsidR="00980366" w:rsidRPr="00BF5202" w:rsidRDefault="00980366" w:rsidP="00FC2CBD">
            <w:pPr>
              <w:widowControl w:val="0"/>
              <w:autoSpaceDE w:val="0"/>
              <w:autoSpaceDN w:val="0"/>
              <w:adjustRightInd w:val="0"/>
              <w:rPr>
                <w:color w:val="000000"/>
                <w:sz w:val="20"/>
                <w:szCs w:val="20"/>
              </w:rPr>
            </w:pPr>
            <w:r w:rsidRPr="00BF5202">
              <w:rPr>
                <w:color w:val="000000"/>
                <w:sz w:val="20"/>
                <w:szCs w:val="20"/>
              </w:rPr>
              <w:t>Увеличаване на финансовия пакет на Програмата за подкрепа на структурните реформи и адаптиране на общата ѝ цел</w:t>
            </w:r>
          </w:p>
        </w:tc>
      </w:tr>
      <w:tr w:rsidR="00980366" w:rsidRPr="00BF5202" w14:paraId="0BE76CFC" w14:textId="77777777" w:rsidTr="00FC2CB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2A71027" w14:textId="77777777" w:rsidR="00980366" w:rsidRPr="00BF5202" w:rsidRDefault="00980366" w:rsidP="00FC2CBD">
            <w:pPr>
              <w:widowControl w:val="0"/>
              <w:autoSpaceDE w:val="0"/>
              <w:autoSpaceDN w:val="0"/>
              <w:adjustRightInd w:val="0"/>
              <w:rPr>
                <w:b/>
                <w:bCs/>
                <w:color w:val="000000"/>
                <w:sz w:val="20"/>
                <w:szCs w:val="20"/>
              </w:rPr>
            </w:pPr>
            <w:r w:rsidRPr="00BF5202">
              <w:rPr>
                <w:b/>
                <w:bCs/>
                <w:color w:val="000000"/>
                <w:sz w:val="20"/>
                <w:szCs w:val="20"/>
              </w:rPr>
              <w:t>Позовавания</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E235101" w14:textId="77777777" w:rsidR="00980366" w:rsidRPr="00BF5202" w:rsidRDefault="00980366" w:rsidP="00FC2CBD">
            <w:pPr>
              <w:widowControl w:val="0"/>
              <w:autoSpaceDE w:val="0"/>
              <w:autoSpaceDN w:val="0"/>
              <w:adjustRightInd w:val="0"/>
              <w:rPr>
                <w:color w:val="000000"/>
                <w:sz w:val="20"/>
                <w:szCs w:val="20"/>
              </w:rPr>
            </w:pPr>
            <w:r w:rsidRPr="00BF5202">
              <w:rPr>
                <w:color w:val="000000"/>
                <w:sz w:val="20"/>
                <w:szCs w:val="20"/>
              </w:rPr>
              <w:t>COM(2017)0825 – C8-0433/2017 – 2017/0334(COD)</w:t>
            </w:r>
          </w:p>
        </w:tc>
      </w:tr>
      <w:tr w:rsidR="00980366" w:rsidRPr="00BF5202" w14:paraId="0910D410" w14:textId="77777777" w:rsidTr="00FC2CB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84CACF4" w14:textId="77777777" w:rsidR="00980366" w:rsidRPr="00BF5202" w:rsidRDefault="00980366" w:rsidP="00FC2CBD">
            <w:pPr>
              <w:widowControl w:val="0"/>
              <w:autoSpaceDE w:val="0"/>
              <w:autoSpaceDN w:val="0"/>
              <w:adjustRightInd w:val="0"/>
              <w:rPr>
                <w:b/>
                <w:bCs/>
                <w:color w:val="000000"/>
                <w:sz w:val="20"/>
                <w:szCs w:val="20"/>
              </w:rPr>
            </w:pPr>
            <w:r w:rsidRPr="00BF5202">
              <w:rPr>
                <w:b/>
                <w:bCs/>
                <w:color w:val="000000"/>
                <w:sz w:val="20"/>
                <w:szCs w:val="20"/>
              </w:rPr>
              <w:t>Водеща комисия</w:t>
            </w:r>
          </w:p>
          <w:p w14:paraId="4093E954" w14:textId="77777777" w:rsidR="00980366" w:rsidRPr="00BF5202" w:rsidRDefault="00980366" w:rsidP="00FC2CBD">
            <w:pPr>
              <w:widowControl w:val="0"/>
              <w:autoSpaceDE w:val="0"/>
              <w:autoSpaceDN w:val="0"/>
              <w:adjustRightInd w:val="0"/>
              <w:rPr>
                <w:color w:val="000000"/>
                <w:sz w:val="20"/>
                <w:szCs w:val="20"/>
              </w:rPr>
            </w:pPr>
            <w:r w:rsidRPr="00BF5202">
              <w:rPr>
                <w:color w:val="000000"/>
                <w:sz w:val="20"/>
                <w:szCs w:val="20"/>
              </w:rPr>
              <w:t>       Дата на обявяване в заседание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56B0972" w14:textId="77777777" w:rsidR="00980366" w:rsidRPr="00BF5202" w:rsidRDefault="00980366" w:rsidP="00FC2CBD">
            <w:pPr>
              <w:widowControl w:val="0"/>
              <w:autoSpaceDE w:val="0"/>
              <w:autoSpaceDN w:val="0"/>
              <w:adjustRightInd w:val="0"/>
              <w:rPr>
                <w:color w:val="000000"/>
                <w:sz w:val="20"/>
                <w:szCs w:val="20"/>
              </w:rPr>
            </w:pPr>
            <w:r w:rsidRPr="00BF5202">
              <w:rPr>
                <w:color w:val="000000"/>
                <w:sz w:val="20"/>
                <w:szCs w:val="20"/>
              </w:rPr>
              <w:t>REGI</w:t>
            </w:r>
          </w:p>
          <w:p w14:paraId="76560A4A" w14:textId="77777777" w:rsidR="00980366" w:rsidRPr="00BF5202" w:rsidRDefault="00980366" w:rsidP="00FC2CBD">
            <w:pPr>
              <w:widowControl w:val="0"/>
              <w:autoSpaceDE w:val="0"/>
              <w:autoSpaceDN w:val="0"/>
              <w:adjustRightInd w:val="0"/>
              <w:rPr>
                <w:color w:val="000000"/>
                <w:sz w:val="20"/>
                <w:szCs w:val="20"/>
              </w:rPr>
            </w:pPr>
            <w:r w:rsidRPr="00BF5202">
              <w:rPr>
                <w:color w:val="000000"/>
                <w:sz w:val="20"/>
                <w:szCs w:val="20"/>
              </w:rPr>
              <w:t>14.12.2017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DD5BBB5" w14:textId="77777777" w:rsidR="00980366" w:rsidRPr="00BF5202" w:rsidRDefault="00980366" w:rsidP="00FC2CBD">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B8EEE49" w14:textId="77777777" w:rsidR="00980366" w:rsidRPr="00BF5202" w:rsidRDefault="00980366" w:rsidP="00FC2CBD">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558570F" w14:textId="77777777" w:rsidR="00980366" w:rsidRPr="00BF5202" w:rsidRDefault="00980366" w:rsidP="00FC2CBD">
            <w:pPr>
              <w:widowControl w:val="0"/>
              <w:autoSpaceDE w:val="0"/>
              <w:autoSpaceDN w:val="0"/>
              <w:adjustRightInd w:val="0"/>
              <w:rPr>
                <w:rFonts w:ascii="sans-serif" w:hAnsi="sans-serif" w:cs="sans-serif"/>
                <w:color w:val="000000"/>
              </w:rPr>
            </w:pPr>
          </w:p>
        </w:tc>
      </w:tr>
      <w:tr w:rsidR="00980366" w:rsidRPr="00BF5202" w14:paraId="43E405D8" w14:textId="77777777" w:rsidTr="00FC2CB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5A415B8" w14:textId="77777777" w:rsidR="00980366" w:rsidRPr="00BF5202" w:rsidRDefault="00980366" w:rsidP="00FC2CBD">
            <w:pPr>
              <w:widowControl w:val="0"/>
              <w:autoSpaceDE w:val="0"/>
              <w:autoSpaceDN w:val="0"/>
              <w:adjustRightInd w:val="0"/>
              <w:rPr>
                <w:b/>
                <w:bCs/>
                <w:color w:val="000000"/>
                <w:sz w:val="20"/>
                <w:szCs w:val="20"/>
              </w:rPr>
            </w:pPr>
            <w:r w:rsidRPr="00BF5202">
              <w:rPr>
                <w:b/>
                <w:bCs/>
                <w:color w:val="000000"/>
                <w:sz w:val="20"/>
                <w:szCs w:val="20"/>
              </w:rPr>
              <w:t>Становище, изказано от</w:t>
            </w:r>
          </w:p>
          <w:p w14:paraId="62E21E9D" w14:textId="77777777" w:rsidR="00980366" w:rsidRPr="00BF5202" w:rsidRDefault="00980366" w:rsidP="00FC2CBD">
            <w:pPr>
              <w:widowControl w:val="0"/>
              <w:autoSpaceDE w:val="0"/>
              <w:autoSpaceDN w:val="0"/>
              <w:adjustRightInd w:val="0"/>
              <w:rPr>
                <w:color w:val="000000"/>
                <w:sz w:val="20"/>
                <w:szCs w:val="20"/>
              </w:rPr>
            </w:pPr>
            <w:r w:rsidRPr="00BF5202">
              <w:rPr>
                <w:color w:val="000000"/>
                <w:sz w:val="20"/>
                <w:szCs w:val="20"/>
              </w:rPr>
              <w:t>       Дата на обявяване в заседание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7BD6705" w14:textId="77777777" w:rsidR="00980366" w:rsidRPr="00BF5202" w:rsidRDefault="00980366" w:rsidP="00FC2CBD">
            <w:pPr>
              <w:widowControl w:val="0"/>
              <w:autoSpaceDE w:val="0"/>
              <w:autoSpaceDN w:val="0"/>
              <w:adjustRightInd w:val="0"/>
              <w:rPr>
                <w:color w:val="000000"/>
                <w:sz w:val="20"/>
                <w:szCs w:val="20"/>
              </w:rPr>
            </w:pPr>
            <w:r w:rsidRPr="00BF5202">
              <w:rPr>
                <w:color w:val="000000"/>
                <w:sz w:val="20"/>
                <w:szCs w:val="20"/>
              </w:rPr>
              <w:t>EMPL</w:t>
            </w:r>
          </w:p>
          <w:p w14:paraId="5825F991" w14:textId="77777777" w:rsidR="00980366" w:rsidRPr="00BF5202" w:rsidRDefault="00980366" w:rsidP="00FC2CBD">
            <w:pPr>
              <w:widowControl w:val="0"/>
              <w:autoSpaceDE w:val="0"/>
              <w:autoSpaceDN w:val="0"/>
              <w:adjustRightInd w:val="0"/>
              <w:rPr>
                <w:color w:val="000000"/>
                <w:sz w:val="20"/>
                <w:szCs w:val="20"/>
              </w:rPr>
            </w:pPr>
            <w:r w:rsidRPr="00BF5202">
              <w:rPr>
                <w:color w:val="000000"/>
                <w:sz w:val="20"/>
                <w:szCs w:val="20"/>
              </w:rPr>
              <w:t>14.12.2017</w:t>
            </w:r>
          </w:p>
        </w:tc>
      </w:tr>
      <w:tr w:rsidR="00980366" w:rsidRPr="00BF5202" w14:paraId="4E9AE5CB" w14:textId="77777777" w:rsidTr="00FC2CB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DC104F7" w14:textId="77777777" w:rsidR="00980366" w:rsidRPr="00BF5202" w:rsidRDefault="00980366" w:rsidP="00FC2CBD">
            <w:pPr>
              <w:widowControl w:val="0"/>
              <w:autoSpaceDE w:val="0"/>
              <w:autoSpaceDN w:val="0"/>
              <w:adjustRightInd w:val="0"/>
              <w:rPr>
                <w:b/>
                <w:bCs/>
                <w:color w:val="000000"/>
                <w:sz w:val="20"/>
                <w:szCs w:val="20"/>
              </w:rPr>
            </w:pPr>
            <w:r w:rsidRPr="00BF5202">
              <w:rPr>
                <w:b/>
                <w:bCs/>
                <w:color w:val="000000"/>
                <w:sz w:val="20"/>
                <w:szCs w:val="20"/>
              </w:rPr>
              <w:t>Докладчик по становище:</w:t>
            </w:r>
          </w:p>
          <w:p w14:paraId="10E834E0" w14:textId="77777777" w:rsidR="00980366" w:rsidRPr="00BF5202" w:rsidRDefault="00980366" w:rsidP="00FC2CBD">
            <w:pPr>
              <w:widowControl w:val="0"/>
              <w:autoSpaceDE w:val="0"/>
              <w:autoSpaceDN w:val="0"/>
              <w:adjustRightInd w:val="0"/>
              <w:rPr>
                <w:color w:val="000000"/>
                <w:sz w:val="20"/>
                <w:szCs w:val="20"/>
              </w:rPr>
            </w:pPr>
            <w:r w:rsidRPr="00BF5202">
              <w:rPr>
                <w:color w:val="000000"/>
                <w:sz w:val="20"/>
                <w:szCs w:val="20"/>
              </w:rPr>
              <w:t>       Дата на назначаване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741313E" w14:textId="77777777" w:rsidR="00980366" w:rsidRPr="00BF5202" w:rsidRDefault="00980366" w:rsidP="00FC2CBD">
            <w:pPr>
              <w:widowControl w:val="0"/>
              <w:autoSpaceDE w:val="0"/>
              <w:autoSpaceDN w:val="0"/>
              <w:adjustRightInd w:val="0"/>
              <w:rPr>
                <w:color w:val="000000"/>
                <w:sz w:val="20"/>
                <w:szCs w:val="20"/>
              </w:rPr>
            </w:pPr>
            <w:r w:rsidRPr="00BF5202">
              <w:rPr>
                <w:color w:val="000000"/>
                <w:sz w:val="20"/>
                <w:szCs w:val="20"/>
              </w:rPr>
              <w:t>Csaba Sógor</w:t>
            </w:r>
          </w:p>
          <w:p w14:paraId="5B0AF662" w14:textId="77777777" w:rsidR="00980366" w:rsidRPr="00BF5202" w:rsidRDefault="00980366" w:rsidP="00FC2CBD">
            <w:pPr>
              <w:widowControl w:val="0"/>
              <w:autoSpaceDE w:val="0"/>
              <w:autoSpaceDN w:val="0"/>
              <w:adjustRightInd w:val="0"/>
              <w:rPr>
                <w:color w:val="000000"/>
                <w:sz w:val="20"/>
                <w:szCs w:val="20"/>
              </w:rPr>
            </w:pPr>
            <w:r w:rsidRPr="00BF5202">
              <w:rPr>
                <w:color w:val="000000"/>
                <w:sz w:val="20"/>
                <w:szCs w:val="20"/>
              </w:rPr>
              <w:t>13.3.2018</w:t>
            </w:r>
          </w:p>
        </w:tc>
      </w:tr>
      <w:tr w:rsidR="00980366" w:rsidRPr="00BF5202" w14:paraId="6AEBEEE1" w14:textId="77777777" w:rsidTr="00FC2CB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76E6E92" w14:textId="77777777" w:rsidR="00980366" w:rsidRPr="00BF5202" w:rsidRDefault="00980366" w:rsidP="00FC2CBD">
            <w:pPr>
              <w:widowControl w:val="0"/>
              <w:autoSpaceDE w:val="0"/>
              <w:autoSpaceDN w:val="0"/>
              <w:adjustRightInd w:val="0"/>
              <w:rPr>
                <w:b/>
                <w:bCs/>
                <w:color w:val="000000"/>
                <w:sz w:val="20"/>
                <w:szCs w:val="20"/>
              </w:rPr>
            </w:pPr>
            <w:r w:rsidRPr="00BF5202">
              <w:rPr>
                <w:b/>
                <w:bCs/>
                <w:color w:val="000000"/>
                <w:sz w:val="20"/>
                <w:szCs w:val="20"/>
              </w:rPr>
              <w:t>Разглеждане в комисия</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2949800" w14:textId="77777777" w:rsidR="00980366" w:rsidRPr="00BF5202" w:rsidRDefault="00980366" w:rsidP="00FC2CBD">
            <w:pPr>
              <w:widowControl w:val="0"/>
              <w:autoSpaceDE w:val="0"/>
              <w:autoSpaceDN w:val="0"/>
              <w:adjustRightInd w:val="0"/>
              <w:rPr>
                <w:color w:val="000000"/>
                <w:sz w:val="20"/>
                <w:szCs w:val="20"/>
              </w:rPr>
            </w:pPr>
            <w:r w:rsidRPr="00BF5202">
              <w:rPr>
                <w:color w:val="000000"/>
                <w:sz w:val="20"/>
                <w:szCs w:val="20"/>
              </w:rPr>
              <w:t>15.5.2018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9982459" w14:textId="77777777" w:rsidR="00980366" w:rsidRPr="00BF5202" w:rsidRDefault="00980366" w:rsidP="00FC2CBD">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CB736D5" w14:textId="77777777" w:rsidR="00980366" w:rsidRPr="00BF5202" w:rsidRDefault="00980366" w:rsidP="00FC2CBD">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BBF74AE" w14:textId="77777777" w:rsidR="00980366" w:rsidRPr="00BF5202" w:rsidRDefault="00980366" w:rsidP="00FC2CBD">
            <w:pPr>
              <w:widowControl w:val="0"/>
              <w:autoSpaceDE w:val="0"/>
              <w:autoSpaceDN w:val="0"/>
              <w:adjustRightInd w:val="0"/>
              <w:rPr>
                <w:rFonts w:ascii="sans-serif" w:hAnsi="sans-serif" w:cs="sans-serif"/>
                <w:color w:val="000000"/>
              </w:rPr>
            </w:pPr>
          </w:p>
        </w:tc>
      </w:tr>
      <w:tr w:rsidR="00980366" w:rsidRPr="00BF5202" w14:paraId="7613FB05" w14:textId="77777777" w:rsidTr="00FC2CB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8382C5D" w14:textId="77777777" w:rsidR="00980366" w:rsidRPr="00BF5202" w:rsidRDefault="00980366" w:rsidP="00FC2CBD">
            <w:pPr>
              <w:widowControl w:val="0"/>
              <w:autoSpaceDE w:val="0"/>
              <w:autoSpaceDN w:val="0"/>
              <w:adjustRightInd w:val="0"/>
              <w:rPr>
                <w:b/>
                <w:bCs/>
                <w:color w:val="000000"/>
                <w:sz w:val="20"/>
                <w:szCs w:val="20"/>
              </w:rPr>
            </w:pPr>
            <w:r w:rsidRPr="00BF5202">
              <w:rPr>
                <w:b/>
                <w:bCs/>
                <w:color w:val="000000"/>
                <w:sz w:val="20"/>
                <w:szCs w:val="20"/>
              </w:rPr>
              <w:t>Дата на приемане</w:t>
            </w:r>
          </w:p>
        </w:tc>
        <w:tc>
          <w:tcPr>
            <w:tcW w:w="1530" w:type="dxa"/>
            <w:tcBorders>
              <w:top w:val="nil"/>
              <w:left w:val="nil"/>
              <w:bottom w:val="single" w:sz="8" w:space="0" w:color="000000"/>
              <w:right w:val="nil"/>
            </w:tcBorders>
            <w:tcMar>
              <w:top w:w="79" w:type="dxa"/>
              <w:left w:w="79" w:type="dxa"/>
              <w:bottom w:w="79" w:type="dxa"/>
              <w:right w:w="79" w:type="dxa"/>
            </w:tcMar>
          </w:tcPr>
          <w:p w14:paraId="1E0AEB17" w14:textId="77777777" w:rsidR="00980366" w:rsidRPr="00BF5202" w:rsidRDefault="00980366" w:rsidP="00FC2CBD">
            <w:pPr>
              <w:widowControl w:val="0"/>
              <w:autoSpaceDE w:val="0"/>
              <w:autoSpaceDN w:val="0"/>
              <w:adjustRightInd w:val="0"/>
              <w:rPr>
                <w:color w:val="000000"/>
                <w:sz w:val="20"/>
                <w:szCs w:val="20"/>
              </w:rPr>
            </w:pPr>
            <w:r w:rsidRPr="00BF5202">
              <w:rPr>
                <w:color w:val="000000"/>
                <w:sz w:val="20"/>
                <w:szCs w:val="20"/>
              </w:rPr>
              <w:t>7.6.2018</w:t>
            </w:r>
          </w:p>
        </w:tc>
        <w:tc>
          <w:tcPr>
            <w:tcW w:w="1474" w:type="dxa"/>
            <w:tcBorders>
              <w:top w:val="nil"/>
              <w:left w:val="nil"/>
              <w:bottom w:val="single" w:sz="8" w:space="0" w:color="000000"/>
              <w:right w:val="nil"/>
            </w:tcBorders>
            <w:tcMar>
              <w:top w:w="79" w:type="dxa"/>
              <w:left w:w="79" w:type="dxa"/>
              <w:bottom w:w="79" w:type="dxa"/>
              <w:right w:w="79" w:type="dxa"/>
            </w:tcMar>
          </w:tcPr>
          <w:p w14:paraId="23E99C36" w14:textId="77777777" w:rsidR="00980366" w:rsidRPr="00BF5202" w:rsidRDefault="00980366" w:rsidP="00FC2CBD">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541A88B3" w14:textId="77777777" w:rsidR="00980366" w:rsidRPr="00BF5202" w:rsidRDefault="00980366" w:rsidP="00FC2CBD">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18FB2700" w14:textId="77777777" w:rsidR="00980366" w:rsidRPr="00BF5202" w:rsidRDefault="00980366" w:rsidP="00FC2CBD">
            <w:pPr>
              <w:widowControl w:val="0"/>
              <w:autoSpaceDE w:val="0"/>
              <w:autoSpaceDN w:val="0"/>
              <w:adjustRightInd w:val="0"/>
              <w:rPr>
                <w:rFonts w:ascii="sans-serif" w:hAnsi="sans-serif" w:cs="sans-serif"/>
                <w:color w:val="000000"/>
              </w:rPr>
            </w:pPr>
          </w:p>
        </w:tc>
      </w:tr>
      <w:tr w:rsidR="00980366" w:rsidRPr="00BF5202" w14:paraId="1867A330" w14:textId="77777777" w:rsidTr="00FC2CB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791EEB7" w14:textId="77777777" w:rsidR="00980366" w:rsidRPr="00BF5202" w:rsidRDefault="00980366" w:rsidP="00FC2CBD">
            <w:pPr>
              <w:widowControl w:val="0"/>
              <w:autoSpaceDE w:val="0"/>
              <w:autoSpaceDN w:val="0"/>
              <w:adjustRightInd w:val="0"/>
              <w:rPr>
                <w:b/>
                <w:bCs/>
                <w:color w:val="000000"/>
                <w:sz w:val="20"/>
                <w:szCs w:val="20"/>
              </w:rPr>
            </w:pPr>
            <w:r w:rsidRPr="00BF5202">
              <w:rPr>
                <w:b/>
                <w:bCs/>
                <w:color w:val="000000"/>
                <w:sz w:val="20"/>
                <w:szCs w:val="20"/>
              </w:rPr>
              <w:t>Резултат от окончателното гласуване</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47FE515" w14:textId="77777777" w:rsidR="00980366" w:rsidRPr="00BF5202" w:rsidRDefault="00980366" w:rsidP="00FC2CBD">
            <w:pPr>
              <w:widowControl w:val="0"/>
              <w:autoSpaceDE w:val="0"/>
              <w:autoSpaceDN w:val="0"/>
              <w:adjustRightInd w:val="0"/>
              <w:rPr>
                <w:color w:val="000000"/>
                <w:sz w:val="20"/>
                <w:szCs w:val="20"/>
              </w:rPr>
            </w:pPr>
            <w:r w:rsidRPr="00BF5202">
              <w:rPr>
                <w:color w:val="000000"/>
                <w:sz w:val="20"/>
                <w:szCs w:val="20"/>
              </w:rPr>
              <w:t>+:</w:t>
            </w:r>
          </w:p>
          <w:p w14:paraId="2984212F" w14:textId="77777777" w:rsidR="00980366" w:rsidRPr="00BF5202" w:rsidRDefault="00980366" w:rsidP="00FC2CBD">
            <w:pPr>
              <w:widowControl w:val="0"/>
              <w:autoSpaceDE w:val="0"/>
              <w:autoSpaceDN w:val="0"/>
              <w:adjustRightInd w:val="0"/>
              <w:rPr>
                <w:color w:val="000000"/>
                <w:sz w:val="20"/>
                <w:szCs w:val="20"/>
              </w:rPr>
            </w:pPr>
            <w:r w:rsidRPr="00BF5202">
              <w:rPr>
                <w:color w:val="000000"/>
                <w:sz w:val="20"/>
                <w:szCs w:val="20"/>
              </w:rPr>
              <w:t>–:</w:t>
            </w:r>
          </w:p>
          <w:p w14:paraId="4CF9D7A6" w14:textId="77777777" w:rsidR="00980366" w:rsidRPr="00BF5202" w:rsidRDefault="00980366" w:rsidP="00FC2CBD">
            <w:pPr>
              <w:widowControl w:val="0"/>
              <w:autoSpaceDE w:val="0"/>
              <w:autoSpaceDN w:val="0"/>
              <w:adjustRightInd w:val="0"/>
              <w:rPr>
                <w:color w:val="000000"/>
                <w:sz w:val="20"/>
                <w:szCs w:val="20"/>
              </w:rPr>
            </w:pPr>
            <w:r w:rsidRPr="00BF5202">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7D2D166" w14:textId="77777777" w:rsidR="00980366" w:rsidRPr="00BF5202" w:rsidRDefault="00980366" w:rsidP="00FC2CBD">
            <w:pPr>
              <w:widowControl w:val="0"/>
              <w:autoSpaceDE w:val="0"/>
              <w:autoSpaceDN w:val="0"/>
              <w:adjustRightInd w:val="0"/>
              <w:rPr>
                <w:color w:val="000000"/>
                <w:sz w:val="20"/>
                <w:szCs w:val="20"/>
              </w:rPr>
            </w:pPr>
            <w:r w:rsidRPr="00BF5202">
              <w:rPr>
                <w:color w:val="000000"/>
                <w:sz w:val="20"/>
                <w:szCs w:val="20"/>
              </w:rPr>
              <w:t>34</w:t>
            </w:r>
          </w:p>
          <w:p w14:paraId="5DB80494" w14:textId="77777777" w:rsidR="00980366" w:rsidRPr="00BF5202" w:rsidRDefault="00980366" w:rsidP="00FC2CBD">
            <w:pPr>
              <w:widowControl w:val="0"/>
              <w:autoSpaceDE w:val="0"/>
              <w:autoSpaceDN w:val="0"/>
              <w:adjustRightInd w:val="0"/>
              <w:rPr>
                <w:color w:val="000000"/>
                <w:sz w:val="20"/>
                <w:szCs w:val="20"/>
              </w:rPr>
            </w:pPr>
            <w:r w:rsidRPr="00BF5202">
              <w:rPr>
                <w:color w:val="000000"/>
                <w:sz w:val="20"/>
                <w:szCs w:val="20"/>
              </w:rPr>
              <w:t>7</w:t>
            </w:r>
          </w:p>
          <w:p w14:paraId="77948963" w14:textId="77777777" w:rsidR="00980366" w:rsidRPr="00BF5202" w:rsidRDefault="00980366" w:rsidP="00FC2CBD">
            <w:pPr>
              <w:widowControl w:val="0"/>
              <w:autoSpaceDE w:val="0"/>
              <w:autoSpaceDN w:val="0"/>
              <w:adjustRightInd w:val="0"/>
              <w:rPr>
                <w:color w:val="000000"/>
                <w:sz w:val="20"/>
                <w:szCs w:val="20"/>
              </w:rPr>
            </w:pPr>
            <w:r w:rsidRPr="00BF5202">
              <w:rPr>
                <w:color w:val="000000"/>
                <w:sz w:val="20"/>
                <w:szCs w:val="20"/>
              </w:rPr>
              <w:t>0</w:t>
            </w:r>
          </w:p>
        </w:tc>
      </w:tr>
      <w:tr w:rsidR="00980366" w:rsidRPr="00BF5202" w14:paraId="675034EA" w14:textId="77777777" w:rsidTr="00FC2CB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AEC249B" w14:textId="77777777" w:rsidR="00980366" w:rsidRPr="00BF5202" w:rsidRDefault="00980366" w:rsidP="00FC2CBD">
            <w:pPr>
              <w:widowControl w:val="0"/>
              <w:autoSpaceDE w:val="0"/>
              <w:autoSpaceDN w:val="0"/>
              <w:adjustRightInd w:val="0"/>
              <w:rPr>
                <w:b/>
                <w:bCs/>
                <w:color w:val="000000"/>
                <w:sz w:val="20"/>
                <w:szCs w:val="20"/>
              </w:rPr>
            </w:pPr>
            <w:r w:rsidRPr="00BF5202">
              <w:rPr>
                <w:b/>
                <w:bCs/>
                <w:color w:val="000000"/>
                <w:sz w:val="20"/>
                <w:szCs w:val="20"/>
              </w:rPr>
              <w:t>Членове, присъствали на окончателното гласуване</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04522AE" w14:textId="77777777" w:rsidR="00980366" w:rsidRPr="00BF5202" w:rsidRDefault="00980366" w:rsidP="00FC2CBD">
            <w:pPr>
              <w:widowControl w:val="0"/>
              <w:autoSpaceDE w:val="0"/>
              <w:autoSpaceDN w:val="0"/>
              <w:adjustRightInd w:val="0"/>
              <w:rPr>
                <w:color w:val="000000"/>
                <w:sz w:val="20"/>
                <w:szCs w:val="20"/>
              </w:rPr>
            </w:pPr>
            <w:r w:rsidRPr="00BF5202">
              <w:rPr>
                <w:color w:val="000000"/>
                <w:sz w:val="20"/>
                <w:szCs w:val="20"/>
              </w:rPr>
              <w:t>Guillaume Balas, Enrique Calvet Chambon, David Casa, Michael Detjen, Lampros Fountoulis, Elena Gentile, Marian Harkin, Czesław Hoc, Danuta Jazłowiecka, Agnes Jongerius, Jan Keller, Ádám Kósa, Agnieszka Kozłowska-Rajewicz, Jérôme Lavrilleux, Patrick Le Hyaric, Dominique Martin, Anthea McIntyre, Miroslavs Mitrofanovs, Elisabeth Morin-Chartier, Emilian Pavel, Georgi Pirinski, Terry Reintke, Claude Rolin, Siôn Simon, Marita Ulvskog, Renate Weber, Jana Žitňanská</w:t>
            </w:r>
          </w:p>
        </w:tc>
      </w:tr>
      <w:tr w:rsidR="00980366" w:rsidRPr="00BF5202" w14:paraId="1FD3F5C9" w14:textId="77777777" w:rsidTr="00FC2CB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B0AEEB2" w14:textId="77777777" w:rsidR="00980366" w:rsidRPr="00BF5202" w:rsidRDefault="00980366" w:rsidP="00FC2CBD">
            <w:pPr>
              <w:widowControl w:val="0"/>
              <w:autoSpaceDE w:val="0"/>
              <w:autoSpaceDN w:val="0"/>
              <w:adjustRightInd w:val="0"/>
              <w:rPr>
                <w:b/>
                <w:bCs/>
                <w:color w:val="000000"/>
                <w:sz w:val="20"/>
                <w:szCs w:val="20"/>
              </w:rPr>
            </w:pPr>
            <w:r w:rsidRPr="00BF5202">
              <w:rPr>
                <w:b/>
                <w:bCs/>
                <w:color w:val="000000"/>
                <w:sz w:val="20"/>
                <w:szCs w:val="20"/>
              </w:rPr>
              <w:t>Заместници,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D73D58A" w14:textId="77777777" w:rsidR="00980366" w:rsidRPr="00BF5202" w:rsidRDefault="00980366" w:rsidP="00FC2CBD">
            <w:pPr>
              <w:widowControl w:val="0"/>
              <w:autoSpaceDE w:val="0"/>
              <w:autoSpaceDN w:val="0"/>
              <w:adjustRightInd w:val="0"/>
              <w:rPr>
                <w:color w:val="000000"/>
                <w:sz w:val="20"/>
                <w:szCs w:val="20"/>
              </w:rPr>
            </w:pPr>
            <w:r w:rsidRPr="00BF5202">
              <w:rPr>
                <w:color w:val="000000"/>
                <w:sz w:val="20"/>
                <w:szCs w:val="20"/>
              </w:rPr>
              <w:t>Georges Bach, Sergio Gutiérrez Prieto, Dieter-Lebrecht Koch, Eduard Kukan, Miapetra Kumpula-Natri, Paloma López Bermejo, António Marinho e Pinto, Rory Palmer, Jasenko Selimovic, Monika Vana, Flavio Zanonato</w:t>
            </w:r>
          </w:p>
        </w:tc>
      </w:tr>
      <w:tr w:rsidR="00980366" w:rsidRPr="00BF5202" w14:paraId="6887E322" w14:textId="77777777" w:rsidTr="00FC2CB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188F404" w14:textId="77777777" w:rsidR="00980366" w:rsidRPr="00BF5202" w:rsidRDefault="00980366" w:rsidP="00FC2CBD">
            <w:pPr>
              <w:widowControl w:val="0"/>
              <w:autoSpaceDE w:val="0"/>
              <w:autoSpaceDN w:val="0"/>
              <w:adjustRightInd w:val="0"/>
              <w:rPr>
                <w:b/>
                <w:bCs/>
                <w:color w:val="000000"/>
                <w:sz w:val="20"/>
                <w:szCs w:val="20"/>
              </w:rPr>
            </w:pPr>
            <w:r w:rsidRPr="00BF5202">
              <w:rPr>
                <w:b/>
                <w:bCs/>
                <w:color w:val="000000"/>
                <w:sz w:val="20"/>
                <w:szCs w:val="20"/>
              </w:rPr>
              <w:t>Заместници (чл. 200, пар. 2), присъствали на окончателното гласуване</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E0608AF" w14:textId="77777777" w:rsidR="00980366" w:rsidRPr="00BF5202" w:rsidRDefault="00980366" w:rsidP="00FC2CBD">
            <w:pPr>
              <w:widowControl w:val="0"/>
              <w:autoSpaceDE w:val="0"/>
              <w:autoSpaceDN w:val="0"/>
              <w:adjustRightInd w:val="0"/>
              <w:rPr>
                <w:color w:val="000000"/>
                <w:sz w:val="20"/>
                <w:szCs w:val="20"/>
              </w:rPr>
            </w:pPr>
            <w:r w:rsidRPr="00BF5202">
              <w:rPr>
                <w:color w:val="000000"/>
                <w:sz w:val="20"/>
                <w:szCs w:val="20"/>
              </w:rPr>
              <w:t>Andrea Bocskor, Dietmar Köster, Renaud Muselier</w:t>
            </w:r>
          </w:p>
        </w:tc>
      </w:tr>
    </w:tbl>
    <w:p w14:paraId="40218D15" w14:textId="77777777" w:rsidR="00980366" w:rsidRPr="00BF5202" w:rsidRDefault="00980366" w:rsidP="00980366">
      <w:pPr>
        <w:widowControl w:val="0"/>
        <w:autoSpaceDE w:val="0"/>
        <w:autoSpaceDN w:val="0"/>
        <w:adjustRightInd w:val="0"/>
        <w:rPr>
          <w:rFonts w:ascii="Arial" w:hAnsi="Arial" w:cs="Arial"/>
        </w:rPr>
      </w:pPr>
    </w:p>
    <w:bookmarkEnd w:id="5"/>
    <w:p w14:paraId="622E3086" w14:textId="77777777" w:rsidR="00980366" w:rsidRPr="00BF5202" w:rsidRDefault="00980366" w:rsidP="00980366">
      <w:r w:rsidRPr="00BF5202">
        <w:br w:type="page"/>
      </w:r>
    </w:p>
    <w:p w14:paraId="210872FA" w14:textId="77777777" w:rsidR="00980366" w:rsidRPr="00BF5202" w:rsidRDefault="00980366" w:rsidP="00980366">
      <w:pPr>
        <w:pStyle w:val="PageHeadingNotTOC"/>
      </w:pPr>
      <w:bookmarkStart w:id="6" w:name="RollCallPageAD"/>
      <w:r w:rsidRPr="00BF5202">
        <w:t>ПОИМЕННО ОКОНЧАТЕЛНО ГЛАСУВАНЕ В ПОДПОМАГАЩАТА КОМИСИЯ</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0366" w:rsidRPr="00BF5202" w14:paraId="2D2F838E" w14:textId="77777777" w:rsidTr="00FC2CBD">
        <w:trPr>
          <w:cantSplit/>
        </w:trPr>
        <w:tc>
          <w:tcPr>
            <w:tcW w:w="1701" w:type="dxa"/>
            <w:shd w:val="pct10" w:color="000000" w:fill="FFFFFF"/>
            <w:vAlign w:val="center"/>
          </w:tcPr>
          <w:p w14:paraId="5C2FA2AE" w14:textId="77777777" w:rsidR="00980366" w:rsidRPr="00BF5202" w:rsidRDefault="00980366" w:rsidP="00FC2CBD">
            <w:pPr>
              <w:spacing w:before="120" w:after="120"/>
              <w:jc w:val="center"/>
              <w:rPr>
                <w:b/>
                <w:sz w:val="20"/>
              </w:rPr>
            </w:pPr>
            <w:r w:rsidRPr="00BF5202">
              <w:rPr>
                <w:b/>
                <w:sz w:val="20"/>
              </w:rPr>
              <w:t>34</w:t>
            </w:r>
          </w:p>
        </w:tc>
        <w:tc>
          <w:tcPr>
            <w:tcW w:w="7371" w:type="dxa"/>
            <w:shd w:val="pct10" w:color="000000" w:fill="FFFFFF"/>
          </w:tcPr>
          <w:p w14:paraId="2A80E074" w14:textId="77777777" w:rsidR="00980366" w:rsidRPr="00BF5202" w:rsidRDefault="00980366" w:rsidP="00FC2CBD">
            <w:pPr>
              <w:spacing w:before="120" w:after="120"/>
              <w:jc w:val="center"/>
              <w:rPr>
                <w:rFonts w:ascii="Arial" w:hAnsi="Arial" w:cs="Arial"/>
                <w:b/>
                <w:sz w:val="28"/>
                <w:szCs w:val="28"/>
              </w:rPr>
            </w:pPr>
            <w:r w:rsidRPr="00BF5202">
              <w:rPr>
                <w:rFonts w:ascii="Arial" w:hAnsi="Arial"/>
                <w:b/>
                <w:sz w:val="28"/>
                <w:szCs w:val="28"/>
              </w:rPr>
              <w:t>+</w:t>
            </w:r>
          </w:p>
        </w:tc>
      </w:tr>
      <w:tr w:rsidR="00980366" w:rsidRPr="00BF5202" w14:paraId="6C1D2340" w14:textId="77777777" w:rsidTr="00FC2CBD">
        <w:trPr>
          <w:cantSplit/>
        </w:trPr>
        <w:tc>
          <w:tcPr>
            <w:tcW w:w="1701" w:type="dxa"/>
            <w:shd w:val="clear" w:color="auto" w:fill="FFFFFF"/>
          </w:tcPr>
          <w:p w14:paraId="12D6A805" w14:textId="77777777" w:rsidR="00980366" w:rsidRPr="00BF5202" w:rsidRDefault="00980366" w:rsidP="00FC2CBD">
            <w:pPr>
              <w:spacing w:before="120" w:after="360"/>
              <w:rPr>
                <w:sz w:val="20"/>
              </w:rPr>
            </w:pPr>
            <w:r w:rsidRPr="00BF5202">
              <w:rPr>
                <w:sz w:val="20"/>
              </w:rPr>
              <w:t>ALDE</w:t>
            </w:r>
          </w:p>
          <w:p w14:paraId="4FF87B97" w14:textId="77777777" w:rsidR="00980366" w:rsidRPr="00BF5202" w:rsidRDefault="00980366" w:rsidP="00FC2CBD">
            <w:pPr>
              <w:spacing w:before="120" w:after="560"/>
              <w:rPr>
                <w:sz w:val="20"/>
              </w:rPr>
            </w:pPr>
            <w:r w:rsidRPr="00BF5202">
              <w:rPr>
                <w:sz w:val="20"/>
              </w:rPr>
              <w:t>PPE</w:t>
            </w:r>
          </w:p>
          <w:p w14:paraId="0AAA3D67" w14:textId="77777777" w:rsidR="00980366" w:rsidRPr="00BF5202" w:rsidRDefault="00980366" w:rsidP="00FC2CBD">
            <w:pPr>
              <w:spacing w:before="120" w:after="600"/>
              <w:rPr>
                <w:sz w:val="20"/>
              </w:rPr>
            </w:pPr>
            <w:r w:rsidRPr="00BF5202">
              <w:rPr>
                <w:sz w:val="20"/>
              </w:rPr>
              <w:t>S&amp;D</w:t>
            </w:r>
          </w:p>
          <w:p w14:paraId="40026153" w14:textId="77777777" w:rsidR="00980366" w:rsidRPr="00BF5202" w:rsidRDefault="00980366" w:rsidP="00FC2CBD">
            <w:pPr>
              <w:spacing w:before="120" w:after="120"/>
              <w:rPr>
                <w:sz w:val="20"/>
              </w:rPr>
            </w:pPr>
            <w:r w:rsidRPr="00BF5202">
              <w:rPr>
                <w:sz w:val="20"/>
              </w:rPr>
              <w:t>VERTS/ALE</w:t>
            </w:r>
          </w:p>
        </w:tc>
        <w:tc>
          <w:tcPr>
            <w:tcW w:w="7371" w:type="dxa"/>
            <w:shd w:val="clear" w:color="auto" w:fill="FFFFFF"/>
          </w:tcPr>
          <w:p w14:paraId="365C7CE1" w14:textId="77777777" w:rsidR="00980366" w:rsidRPr="00BF5202" w:rsidRDefault="00980366" w:rsidP="00FC2CBD">
            <w:pPr>
              <w:spacing w:before="120" w:after="120"/>
              <w:rPr>
                <w:sz w:val="20"/>
              </w:rPr>
            </w:pPr>
            <w:r w:rsidRPr="00BF5202">
              <w:rPr>
                <w:sz w:val="20"/>
              </w:rPr>
              <w:t>Enrique Calvet Chambon, Marian Harkin, António Marinho e Pinto, Jasenko Selimovic, Renate Weber</w:t>
            </w:r>
          </w:p>
          <w:p w14:paraId="152F8168" w14:textId="77777777" w:rsidR="00980366" w:rsidRPr="00BF5202" w:rsidRDefault="00980366" w:rsidP="00FC2CBD">
            <w:pPr>
              <w:spacing w:before="120" w:after="120"/>
              <w:rPr>
                <w:sz w:val="20"/>
              </w:rPr>
            </w:pPr>
            <w:r w:rsidRPr="00BF5202">
              <w:rPr>
                <w:sz w:val="20"/>
              </w:rPr>
              <w:t>Georges Bach, Andrea Bocskor, David Casa, Danuta Jazłowiecka, Dieter-Lebrecht Koch, Agnieszka Kozłowska-Rajewicz, Eduard Kukan, Ádám Kósa, Jérôme Lavrilleux, Elisabeth Morin-Chartier, Renaud Muselier, Claude Rolin</w:t>
            </w:r>
          </w:p>
          <w:p w14:paraId="5A843910" w14:textId="77777777" w:rsidR="00980366" w:rsidRPr="00BF5202" w:rsidRDefault="00980366" w:rsidP="00FC2CBD">
            <w:pPr>
              <w:spacing w:before="120" w:after="120"/>
              <w:rPr>
                <w:sz w:val="20"/>
              </w:rPr>
            </w:pPr>
            <w:r w:rsidRPr="00BF5202">
              <w:rPr>
                <w:sz w:val="20"/>
              </w:rPr>
              <w:t>Guillaume Balas, Michael Detjen, Elena Gentile, Sergio Gutiérrez Prieto, Agnes Jongerius, Jan Keller, Miapetra Kumpula-Natri, Dietmar Köster, Rory Palmer, Emilian Pavel, Georgi Pirinski, Siôn Simon, Marita Ulvskog, Flavio Zanonato</w:t>
            </w:r>
          </w:p>
          <w:p w14:paraId="1D8E0331" w14:textId="77777777" w:rsidR="00980366" w:rsidRPr="00BF5202" w:rsidRDefault="00980366" w:rsidP="00FC2CBD">
            <w:pPr>
              <w:spacing w:before="120" w:after="120"/>
              <w:rPr>
                <w:sz w:val="20"/>
              </w:rPr>
            </w:pPr>
            <w:r w:rsidRPr="00BF5202">
              <w:rPr>
                <w:sz w:val="20"/>
              </w:rPr>
              <w:t>Miroslavs Mitrofanovs, Terry Reintke, Monika Vana</w:t>
            </w:r>
          </w:p>
        </w:tc>
      </w:tr>
    </w:tbl>
    <w:p w14:paraId="34DE2DC9" w14:textId="77777777" w:rsidR="00980366" w:rsidRPr="00BF5202" w:rsidRDefault="00980366" w:rsidP="0098036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0366" w:rsidRPr="00BF5202" w14:paraId="75B93559" w14:textId="77777777" w:rsidTr="00FC2CBD">
        <w:trPr>
          <w:cantSplit/>
        </w:trPr>
        <w:tc>
          <w:tcPr>
            <w:tcW w:w="1701" w:type="dxa"/>
            <w:shd w:val="pct10" w:color="000000" w:fill="FFFFFF"/>
            <w:vAlign w:val="center"/>
          </w:tcPr>
          <w:p w14:paraId="4A8F4246" w14:textId="77777777" w:rsidR="00980366" w:rsidRPr="00BF5202" w:rsidRDefault="00980366" w:rsidP="00FC2CBD">
            <w:pPr>
              <w:spacing w:before="120" w:after="120"/>
              <w:jc w:val="center"/>
              <w:rPr>
                <w:b/>
                <w:sz w:val="16"/>
              </w:rPr>
            </w:pPr>
            <w:r w:rsidRPr="00BF5202">
              <w:rPr>
                <w:b/>
                <w:sz w:val="20"/>
              </w:rPr>
              <w:t>7</w:t>
            </w:r>
          </w:p>
        </w:tc>
        <w:tc>
          <w:tcPr>
            <w:tcW w:w="7371" w:type="dxa"/>
            <w:shd w:val="pct10" w:color="000000" w:fill="FFFFFF"/>
          </w:tcPr>
          <w:p w14:paraId="74EE517E" w14:textId="77777777" w:rsidR="00980366" w:rsidRPr="00BF5202" w:rsidRDefault="00980366" w:rsidP="00FC2CBD">
            <w:pPr>
              <w:spacing w:before="120" w:after="120"/>
              <w:jc w:val="center"/>
              <w:rPr>
                <w:sz w:val="28"/>
                <w:szCs w:val="28"/>
              </w:rPr>
            </w:pPr>
            <w:r w:rsidRPr="00BF5202">
              <w:rPr>
                <w:rFonts w:ascii="Arial" w:hAnsi="Arial"/>
                <w:b/>
                <w:sz w:val="28"/>
                <w:szCs w:val="28"/>
              </w:rPr>
              <w:t>-</w:t>
            </w:r>
          </w:p>
        </w:tc>
      </w:tr>
      <w:tr w:rsidR="00980366" w:rsidRPr="00BF5202" w14:paraId="7685BCE0" w14:textId="77777777" w:rsidTr="00FC2CBD">
        <w:trPr>
          <w:cantSplit/>
        </w:trPr>
        <w:tc>
          <w:tcPr>
            <w:tcW w:w="1701" w:type="dxa"/>
            <w:shd w:val="clear" w:color="auto" w:fill="FFFFFF"/>
          </w:tcPr>
          <w:p w14:paraId="5D408ACC" w14:textId="77777777" w:rsidR="00980366" w:rsidRPr="00BF5202" w:rsidRDefault="00980366" w:rsidP="00FC2CBD">
            <w:pPr>
              <w:spacing w:before="120" w:after="120"/>
              <w:rPr>
                <w:sz w:val="20"/>
              </w:rPr>
            </w:pPr>
            <w:r w:rsidRPr="00BF5202">
              <w:rPr>
                <w:sz w:val="20"/>
              </w:rPr>
              <w:t>ECR</w:t>
            </w:r>
          </w:p>
          <w:p w14:paraId="10198A81" w14:textId="77777777" w:rsidR="00980366" w:rsidRPr="00BF5202" w:rsidRDefault="00980366" w:rsidP="00FC2CBD">
            <w:pPr>
              <w:spacing w:before="120" w:after="120"/>
              <w:rPr>
                <w:sz w:val="20"/>
              </w:rPr>
            </w:pPr>
            <w:r w:rsidRPr="00BF5202">
              <w:rPr>
                <w:sz w:val="20"/>
              </w:rPr>
              <w:t>ENF</w:t>
            </w:r>
          </w:p>
          <w:p w14:paraId="3EE33AE6" w14:textId="77777777" w:rsidR="00980366" w:rsidRPr="00BF5202" w:rsidRDefault="00980366" w:rsidP="00FC2CBD">
            <w:pPr>
              <w:spacing w:before="120" w:after="120"/>
              <w:rPr>
                <w:sz w:val="20"/>
              </w:rPr>
            </w:pPr>
            <w:r w:rsidRPr="00BF5202">
              <w:rPr>
                <w:sz w:val="20"/>
              </w:rPr>
              <w:t>GUE/NGL</w:t>
            </w:r>
          </w:p>
          <w:p w14:paraId="2E5760B3" w14:textId="77777777" w:rsidR="00980366" w:rsidRPr="00BF5202" w:rsidRDefault="00980366" w:rsidP="00FC2CBD">
            <w:pPr>
              <w:spacing w:before="120" w:after="120"/>
              <w:rPr>
                <w:sz w:val="20"/>
              </w:rPr>
            </w:pPr>
            <w:r w:rsidRPr="00BF5202">
              <w:rPr>
                <w:sz w:val="20"/>
              </w:rPr>
              <w:t>NI</w:t>
            </w:r>
          </w:p>
        </w:tc>
        <w:tc>
          <w:tcPr>
            <w:tcW w:w="7371" w:type="dxa"/>
            <w:shd w:val="clear" w:color="auto" w:fill="FFFFFF"/>
          </w:tcPr>
          <w:p w14:paraId="69257004" w14:textId="77777777" w:rsidR="00980366" w:rsidRPr="00BF5202" w:rsidRDefault="00980366" w:rsidP="00FC2CBD">
            <w:pPr>
              <w:spacing w:before="120" w:after="120"/>
              <w:rPr>
                <w:sz w:val="20"/>
              </w:rPr>
            </w:pPr>
            <w:r w:rsidRPr="00BF5202">
              <w:rPr>
                <w:sz w:val="20"/>
              </w:rPr>
              <w:t>Czesław Hoc, Anthea McIntyre, Jana Žitňanská</w:t>
            </w:r>
          </w:p>
          <w:p w14:paraId="5C47441C" w14:textId="77777777" w:rsidR="00980366" w:rsidRPr="00BF5202" w:rsidRDefault="00980366" w:rsidP="00FC2CBD">
            <w:pPr>
              <w:spacing w:before="120" w:after="120"/>
              <w:rPr>
                <w:sz w:val="20"/>
              </w:rPr>
            </w:pPr>
            <w:r w:rsidRPr="00BF5202">
              <w:rPr>
                <w:sz w:val="20"/>
              </w:rPr>
              <w:t>Dominique Martin</w:t>
            </w:r>
          </w:p>
          <w:p w14:paraId="350CCD46" w14:textId="77777777" w:rsidR="00980366" w:rsidRPr="00BF5202" w:rsidRDefault="00980366" w:rsidP="00FC2CBD">
            <w:pPr>
              <w:spacing w:before="120" w:after="120"/>
              <w:rPr>
                <w:sz w:val="20"/>
              </w:rPr>
            </w:pPr>
            <w:r w:rsidRPr="00BF5202">
              <w:rPr>
                <w:sz w:val="20"/>
              </w:rPr>
              <w:t>Patrick Le Hyaric, Paloma López Bermejo</w:t>
            </w:r>
          </w:p>
          <w:p w14:paraId="472BCDDF" w14:textId="77777777" w:rsidR="00980366" w:rsidRPr="00BF5202" w:rsidRDefault="00980366" w:rsidP="00FC2CBD">
            <w:pPr>
              <w:spacing w:before="120" w:after="120"/>
              <w:rPr>
                <w:sz w:val="20"/>
              </w:rPr>
            </w:pPr>
            <w:r w:rsidRPr="00BF5202">
              <w:rPr>
                <w:sz w:val="20"/>
              </w:rPr>
              <w:t>Lampros Fountoulis</w:t>
            </w:r>
          </w:p>
        </w:tc>
      </w:tr>
    </w:tbl>
    <w:p w14:paraId="03ABC78D" w14:textId="77777777" w:rsidR="00980366" w:rsidRPr="00BF5202" w:rsidRDefault="00980366" w:rsidP="0098036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80366" w:rsidRPr="00BF5202" w14:paraId="63427DC4" w14:textId="77777777" w:rsidTr="00FC2CBD">
        <w:trPr>
          <w:cantSplit/>
        </w:trPr>
        <w:tc>
          <w:tcPr>
            <w:tcW w:w="1701" w:type="dxa"/>
            <w:shd w:val="pct10" w:color="000000" w:fill="FFFFFF"/>
            <w:vAlign w:val="center"/>
          </w:tcPr>
          <w:p w14:paraId="70132E88" w14:textId="77777777" w:rsidR="00980366" w:rsidRPr="00BF5202" w:rsidRDefault="00980366" w:rsidP="00FC2CBD">
            <w:pPr>
              <w:spacing w:before="120" w:after="120"/>
              <w:jc w:val="center"/>
              <w:rPr>
                <w:b/>
                <w:sz w:val="16"/>
              </w:rPr>
            </w:pPr>
            <w:r w:rsidRPr="00BF5202">
              <w:rPr>
                <w:b/>
                <w:sz w:val="20"/>
              </w:rPr>
              <w:t>0</w:t>
            </w:r>
          </w:p>
        </w:tc>
        <w:tc>
          <w:tcPr>
            <w:tcW w:w="7371" w:type="dxa"/>
            <w:shd w:val="pct10" w:color="000000" w:fill="FFFFFF"/>
          </w:tcPr>
          <w:p w14:paraId="2AED0E18" w14:textId="77777777" w:rsidR="00980366" w:rsidRPr="00BF5202" w:rsidRDefault="00980366" w:rsidP="00FC2CBD">
            <w:pPr>
              <w:spacing w:before="120" w:after="120"/>
              <w:jc w:val="center"/>
              <w:rPr>
                <w:sz w:val="28"/>
                <w:szCs w:val="28"/>
              </w:rPr>
            </w:pPr>
            <w:r w:rsidRPr="00BF5202">
              <w:rPr>
                <w:rFonts w:ascii="Arial" w:hAnsi="Arial"/>
                <w:b/>
                <w:sz w:val="28"/>
                <w:szCs w:val="28"/>
              </w:rPr>
              <w:t>0</w:t>
            </w:r>
          </w:p>
        </w:tc>
      </w:tr>
      <w:tr w:rsidR="00980366" w:rsidRPr="00BF5202" w14:paraId="28198132" w14:textId="77777777" w:rsidTr="00FC2CBD">
        <w:trPr>
          <w:cantSplit/>
        </w:trPr>
        <w:tc>
          <w:tcPr>
            <w:tcW w:w="1701" w:type="dxa"/>
            <w:shd w:val="clear" w:color="auto" w:fill="FFFFFF"/>
          </w:tcPr>
          <w:p w14:paraId="08DFBA3F" w14:textId="77777777" w:rsidR="00980366" w:rsidRPr="00BF5202" w:rsidRDefault="00980366" w:rsidP="00FC2CBD">
            <w:pPr>
              <w:spacing w:before="120" w:after="120"/>
              <w:rPr>
                <w:sz w:val="20"/>
              </w:rPr>
            </w:pPr>
          </w:p>
        </w:tc>
        <w:tc>
          <w:tcPr>
            <w:tcW w:w="7371" w:type="dxa"/>
            <w:shd w:val="clear" w:color="auto" w:fill="FFFFFF"/>
          </w:tcPr>
          <w:p w14:paraId="09F8C7E6" w14:textId="77777777" w:rsidR="00980366" w:rsidRPr="00BF5202" w:rsidRDefault="00980366" w:rsidP="00FC2CBD">
            <w:pPr>
              <w:spacing w:before="120" w:after="120"/>
              <w:rPr>
                <w:sz w:val="20"/>
              </w:rPr>
            </w:pPr>
          </w:p>
        </w:tc>
      </w:tr>
    </w:tbl>
    <w:p w14:paraId="757E2F4E" w14:textId="77777777" w:rsidR="00980366" w:rsidRPr="00BF5202" w:rsidRDefault="00980366" w:rsidP="00980366">
      <w:pPr>
        <w:pStyle w:val="Normal12"/>
      </w:pPr>
    </w:p>
    <w:p w14:paraId="04E9C2DE" w14:textId="77777777" w:rsidR="00980366" w:rsidRPr="00BF5202" w:rsidRDefault="00980366" w:rsidP="00980366">
      <w:r w:rsidRPr="00BF5202">
        <w:t>Легенда на използваните знаци:</w:t>
      </w:r>
    </w:p>
    <w:p w14:paraId="16E5781F" w14:textId="77777777" w:rsidR="00980366" w:rsidRPr="00BF5202" w:rsidRDefault="00980366" w:rsidP="00980366">
      <w:pPr>
        <w:pStyle w:val="NormalTabs"/>
      </w:pPr>
      <w:r w:rsidRPr="00BF5202">
        <w:t>+</w:t>
      </w:r>
      <w:r w:rsidRPr="00BF5202">
        <w:tab/>
        <w:t>:</w:t>
      </w:r>
      <w:r w:rsidRPr="00BF5202">
        <w:tab/>
        <w:t>„за“</w:t>
      </w:r>
    </w:p>
    <w:p w14:paraId="7C3DFCF3" w14:textId="77777777" w:rsidR="00980366" w:rsidRPr="00BF5202" w:rsidRDefault="00980366" w:rsidP="00980366">
      <w:pPr>
        <w:pStyle w:val="NormalTabs"/>
      </w:pPr>
      <w:r w:rsidRPr="00BF5202">
        <w:t>-</w:t>
      </w:r>
      <w:r w:rsidRPr="00BF5202">
        <w:tab/>
        <w:t>:</w:t>
      </w:r>
      <w:r w:rsidRPr="00BF5202">
        <w:tab/>
        <w:t>„против“</w:t>
      </w:r>
    </w:p>
    <w:p w14:paraId="711DDF40" w14:textId="77777777" w:rsidR="00980366" w:rsidRPr="00BF5202" w:rsidRDefault="00980366" w:rsidP="00980366">
      <w:pPr>
        <w:pStyle w:val="NormalTabs"/>
      </w:pPr>
      <w:r w:rsidRPr="00BF5202">
        <w:t>0</w:t>
      </w:r>
      <w:r w:rsidRPr="00BF5202">
        <w:tab/>
        <w:t>:</w:t>
      </w:r>
      <w:r w:rsidRPr="00BF5202">
        <w:tab/>
        <w:t>„въздържал се“</w:t>
      </w:r>
    </w:p>
    <w:p w14:paraId="220A8686" w14:textId="77777777" w:rsidR="00980366" w:rsidRPr="00BF5202" w:rsidRDefault="00980366" w:rsidP="00980366"/>
    <w:bookmarkEnd w:id="6"/>
    <w:p w14:paraId="08D7884B" w14:textId="77777777" w:rsidR="00980366" w:rsidRPr="00BF5202" w:rsidRDefault="00980366" w:rsidP="00980366"/>
    <w:sectPr w:rsidR="00980366" w:rsidRPr="00BF5202" w:rsidSect="00BF5202">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C617A" w14:textId="77777777" w:rsidR="00BF7F0D" w:rsidRPr="00BF5202" w:rsidRDefault="00BF7F0D">
      <w:r w:rsidRPr="00BF5202">
        <w:separator/>
      </w:r>
    </w:p>
  </w:endnote>
  <w:endnote w:type="continuationSeparator" w:id="0">
    <w:p w14:paraId="7E7F90AE" w14:textId="77777777" w:rsidR="00BF7F0D" w:rsidRPr="00BF5202" w:rsidRDefault="00BF7F0D">
      <w:r w:rsidRPr="00BF520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2A690" w14:textId="0EA0B5E3" w:rsidR="00BF5202" w:rsidRPr="00BF5202" w:rsidRDefault="00BF5202" w:rsidP="00BF5202">
    <w:pPr>
      <w:pStyle w:val="Footer"/>
    </w:pPr>
    <w:r w:rsidRPr="00BF5202">
      <w:t>PE</w:t>
    </w:r>
    <w:r w:rsidRPr="00BF5202">
      <w:rPr>
        <w:rStyle w:val="HideTWBExt"/>
        <w:noProof w:val="0"/>
      </w:rPr>
      <w:t>&lt;NoPE&gt;</w:t>
    </w:r>
    <w:r w:rsidRPr="00BF5202">
      <w:t>620.979</w:t>
    </w:r>
    <w:r w:rsidRPr="00BF5202">
      <w:rPr>
        <w:rStyle w:val="HideTWBExt"/>
        <w:noProof w:val="0"/>
      </w:rPr>
      <w:t>&lt;/NoPE&gt;&lt;Version&gt;</w:t>
    </w:r>
    <w:r w:rsidRPr="00BF5202">
      <w:t>v02-00</w:t>
    </w:r>
    <w:r w:rsidRPr="00BF5202">
      <w:rPr>
        <w:rStyle w:val="HideTWBExt"/>
        <w:noProof w:val="0"/>
      </w:rPr>
      <w:t>&lt;/Version&gt;</w:t>
    </w:r>
    <w:r w:rsidRPr="00BF5202">
      <w:tab/>
    </w:r>
    <w:r w:rsidRPr="00BF5202">
      <w:fldChar w:fldCharType="begin"/>
    </w:r>
    <w:r w:rsidRPr="00BF5202">
      <w:instrText xml:space="preserve"> PAGE  \* MERGEFORMAT </w:instrText>
    </w:r>
    <w:r w:rsidRPr="00BF5202">
      <w:fldChar w:fldCharType="separate"/>
    </w:r>
    <w:r w:rsidR="00AC3B93">
      <w:rPr>
        <w:noProof/>
      </w:rPr>
      <w:t>2</w:t>
    </w:r>
    <w:r w:rsidRPr="00BF5202">
      <w:fldChar w:fldCharType="end"/>
    </w:r>
    <w:r w:rsidRPr="00BF5202">
      <w:t>/</w:t>
    </w:r>
    <w:fldSimple w:instr=" NUMPAGES  \* MERGEFORMAT ">
      <w:r w:rsidR="00AC3B93">
        <w:rPr>
          <w:noProof/>
        </w:rPr>
        <w:t>16</w:t>
      </w:r>
    </w:fldSimple>
    <w:r w:rsidRPr="00BF5202">
      <w:tab/>
    </w:r>
    <w:r w:rsidRPr="00BF5202">
      <w:rPr>
        <w:rStyle w:val="HideTWBExt"/>
        <w:noProof w:val="0"/>
      </w:rPr>
      <w:t>&lt;PathFdR&gt;</w:t>
    </w:r>
    <w:r w:rsidRPr="00BF5202">
      <w:t>AD\1154618BG.docx</w:t>
    </w:r>
    <w:r w:rsidRPr="00BF5202">
      <w:rPr>
        <w:rStyle w:val="HideTWBExt"/>
        <w:noProof w:val="0"/>
      </w:rPr>
      <w:t>&lt;/PathFdR&gt;</w:t>
    </w:r>
  </w:p>
  <w:p w14:paraId="0DC361EA" w14:textId="393DA70A" w:rsidR="007F187F" w:rsidRPr="00BF5202" w:rsidRDefault="00BF5202" w:rsidP="00BF5202">
    <w:pPr>
      <w:pStyle w:val="Footer2"/>
    </w:pPr>
    <w:r w:rsidRPr="00BF5202">
      <w:t>BG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384FC" w14:textId="27C97119" w:rsidR="00BF5202" w:rsidRPr="00BF5202" w:rsidRDefault="00BF5202" w:rsidP="00BF5202">
    <w:pPr>
      <w:pStyle w:val="Footer"/>
    </w:pPr>
    <w:r w:rsidRPr="00BF5202">
      <w:rPr>
        <w:rStyle w:val="HideTWBExt"/>
        <w:noProof w:val="0"/>
      </w:rPr>
      <w:t>&lt;PathFdR&gt;</w:t>
    </w:r>
    <w:r w:rsidRPr="00BF5202">
      <w:t>AD\1154618BG.docx</w:t>
    </w:r>
    <w:r w:rsidRPr="00BF5202">
      <w:rPr>
        <w:rStyle w:val="HideTWBExt"/>
        <w:noProof w:val="0"/>
      </w:rPr>
      <w:t>&lt;/PathFdR&gt;</w:t>
    </w:r>
    <w:r w:rsidRPr="00BF5202">
      <w:tab/>
    </w:r>
    <w:r w:rsidRPr="00BF5202">
      <w:fldChar w:fldCharType="begin"/>
    </w:r>
    <w:r w:rsidRPr="00BF5202">
      <w:instrText xml:space="preserve"> PAGE  \* MERGEFORMAT </w:instrText>
    </w:r>
    <w:r w:rsidRPr="00BF5202">
      <w:fldChar w:fldCharType="separate"/>
    </w:r>
    <w:r w:rsidR="00AC3B93">
      <w:rPr>
        <w:noProof/>
      </w:rPr>
      <w:t>3</w:t>
    </w:r>
    <w:r w:rsidRPr="00BF5202">
      <w:fldChar w:fldCharType="end"/>
    </w:r>
    <w:r w:rsidRPr="00BF5202">
      <w:t>/</w:t>
    </w:r>
    <w:fldSimple w:instr=" NUMPAGES  \* MERGEFORMAT ">
      <w:r w:rsidR="00AC3B93">
        <w:rPr>
          <w:noProof/>
        </w:rPr>
        <w:t>16</w:t>
      </w:r>
    </w:fldSimple>
    <w:r w:rsidRPr="00BF5202">
      <w:tab/>
      <w:t>PE</w:t>
    </w:r>
    <w:r w:rsidRPr="00BF5202">
      <w:rPr>
        <w:rStyle w:val="HideTWBExt"/>
        <w:noProof w:val="0"/>
      </w:rPr>
      <w:t>&lt;NoPE&gt;</w:t>
    </w:r>
    <w:r w:rsidRPr="00BF5202">
      <w:t>620.979</w:t>
    </w:r>
    <w:r w:rsidRPr="00BF5202">
      <w:rPr>
        <w:rStyle w:val="HideTWBExt"/>
        <w:noProof w:val="0"/>
      </w:rPr>
      <w:t>&lt;/NoPE&gt;&lt;Version&gt;</w:t>
    </w:r>
    <w:r w:rsidRPr="00BF5202">
      <w:t>v02-00</w:t>
    </w:r>
    <w:r w:rsidRPr="00BF5202">
      <w:rPr>
        <w:rStyle w:val="HideTWBExt"/>
        <w:noProof w:val="0"/>
      </w:rPr>
      <w:t>&lt;/Version&gt;</w:t>
    </w:r>
  </w:p>
  <w:p w14:paraId="0957AF6A" w14:textId="08F8A478" w:rsidR="007F187F" w:rsidRPr="00BF5202" w:rsidRDefault="00BF5202" w:rsidP="00BF5202">
    <w:pPr>
      <w:pStyle w:val="Footer2"/>
    </w:pPr>
    <w:r w:rsidRPr="00BF5202">
      <w:tab/>
      <w: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33D00" w14:textId="77777777" w:rsidR="00BF5202" w:rsidRPr="00BF5202" w:rsidRDefault="00BF5202" w:rsidP="00BF5202">
    <w:pPr>
      <w:pStyle w:val="Footer"/>
    </w:pPr>
    <w:r w:rsidRPr="00BF5202">
      <w:rPr>
        <w:rStyle w:val="HideTWBExt"/>
        <w:noProof w:val="0"/>
      </w:rPr>
      <w:t>&lt;PathFdR&gt;</w:t>
    </w:r>
    <w:r w:rsidRPr="00BF5202">
      <w:t>AD\1154618BG.docx</w:t>
    </w:r>
    <w:r w:rsidRPr="00BF5202">
      <w:rPr>
        <w:rStyle w:val="HideTWBExt"/>
        <w:noProof w:val="0"/>
      </w:rPr>
      <w:t>&lt;/PathFdR&gt;</w:t>
    </w:r>
    <w:r w:rsidRPr="00BF5202">
      <w:tab/>
    </w:r>
    <w:r w:rsidRPr="00BF5202">
      <w:tab/>
      <w:t>PE</w:t>
    </w:r>
    <w:r w:rsidRPr="00BF5202">
      <w:rPr>
        <w:rStyle w:val="HideTWBExt"/>
        <w:noProof w:val="0"/>
      </w:rPr>
      <w:t>&lt;NoPE&gt;</w:t>
    </w:r>
    <w:r w:rsidRPr="00BF5202">
      <w:t>620.979</w:t>
    </w:r>
    <w:r w:rsidRPr="00BF5202">
      <w:rPr>
        <w:rStyle w:val="HideTWBExt"/>
        <w:noProof w:val="0"/>
      </w:rPr>
      <w:t>&lt;/NoPE&gt;&lt;Version&gt;</w:t>
    </w:r>
    <w:r w:rsidRPr="00BF5202">
      <w:t>v02-00</w:t>
    </w:r>
    <w:r w:rsidRPr="00BF5202">
      <w:rPr>
        <w:rStyle w:val="HideTWBExt"/>
        <w:noProof w:val="0"/>
      </w:rPr>
      <w:t>&lt;/Version&gt;</w:t>
    </w:r>
  </w:p>
  <w:p w14:paraId="2C74321B" w14:textId="360F2F6B" w:rsidR="007F187F" w:rsidRPr="00BF5202" w:rsidRDefault="00BF5202" w:rsidP="00BF5202">
    <w:pPr>
      <w:pStyle w:val="Footer2"/>
      <w:tabs>
        <w:tab w:val="center" w:pos="4535"/>
      </w:tabs>
    </w:pPr>
    <w:r w:rsidRPr="00BF5202">
      <w:t>BG</w:t>
    </w:r>
    <w:r w:rsidRPr="00BF5202">
      <w:tab/>
    </w:r>
    <w:r w:rsidRPr="00BF5202">
      <w:rPr>
        <w:b w:val="0"/>
        <w:i/>
        <w:color w:val="C0C0C0"/>
        <w:sz w:val="22"/>
      </w:rPr>
      <w:t>Единство в многообразието</w:t>
    </w:r>
    <w:r w:rsidRPr="00BF5202">
      <w:tab/>
      <w: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97543" w14:textId="77777777" w:rsidR="00BF7F0D" w:rsidRPr="00BF5202" w:rsidRDefault="00BF7F0D">
      <w:r w:rsidRPr="00BF5202">
        <w:separator/>
      </w:r>
    </w:p>
  </w:footnote>
  <w:footnote w:type="continuationSeparator" w:id="0">
    <w:p w14:paraId="1F97158A" w14:textId="77777777" w:rsidR="00BF7F0D" w:rsidRPr="00BF5202" w:rsidRDefault="00BF7F0D">
      <w:r w:rsidRPr="00BF520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F8F84" w14:textId="77777777" w:rsidR="00AC3B93" w:rsidRDefault="00AC3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4C685" w14:textId="77777777" w:rsidR="00AC3B93" w:rsidRDefault="00AC3B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01EC" w14:textId="77777777" w:rsidR="00AC3B93" w:rsidRDefault="00AC3B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2MNU" w:val=" 1"/>
    <w:docVar w:name="AMACTMNU" w:val=" 1"/>
    <w:docVar w:name="CJMNU" w:val="1"/>
    <w:docVar w:name="CODEMNU" w:val=" 1"/>
    <w:docVar w:name="COM2KEY" w:val="REGI"/>
    <w:docVar w:name="COMKEY" w:val="EMPL"/>
    <w:docVar w:name="CopyToNetwork" w:val="-1"/>
    <w:docVar w:name="CVA" w:val="2"/>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2"/>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ORLANGKEY" w:val="EN"/>
    <w:docVar w:name="ORLANGMNU"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5142517 HideTWBInt;}}{\*\rsidtbl \rsid24658\rsid735077\rsid2892074\rsid4666813\rsid5142517\rsid6641733\rsid8464841\rsid9636012\rsid11215221\rsid12154954\rsid14424199\rsid15204470\rsid15285974\rsid15950462\rsid16324206_x000d__x000a_\rsid16662270}{\mmathPr\mmathFont34\mbrkBin0\mbrkBinSub0\msmallFrac0\mdispDef1\mlMargin0\mrMargin0\mdefJc1\mwrapIndent1440\mintLim0\mnaryLim1}{\info{\author NOTARIDOU Aikaterini}{\operator NOTARIDOU Aikaterini}{\creatim\yr2018\mo4\dy18\hr13\min3}_x000d__x000a_{\revtim\yr2018\mo4\dy18\hr13\min3}{\version1}{\edmins0}{\nofpages1}{\nofwords1}{\nofchars17}{\*\company European Parliament}{\nofcharsws17}{\vern5744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142517\utinl \fet0{\*\wgrffmtfilter 013f}\ilfomacatclnup0{\*\template C:\\Users\\ANOTAR~1\\AppData\\Local\\Temp\\Blank1.dot}{\*\ftnsep \ltrpar \pard\plain \ltrpar_x000d__x000a_\ql \li0\ri0\widctlpar\wrapdefault\aspalpha\aspnum\faauto\adjustright\rin0\lin0\itap0 \rtlch\fcs1 \af0\afs20\alang1025 \ltrch\fcs0 \fs24\lang2057\langfe2057\cgrid\langnp2057\langfenp2057 {\rtlch\fcs1 \af0 \ltrch\fcs0 \insrsid8464841 \chftnsep _x000d__x000a_\par }}{\*\ftnsepc \ltrpar \pard\plain \ltrpar\ql \li0\ri0\widctlpar\wrapdefault\aspalpha\aspnum\faauto\adjustright\rin0\lin0\itap0 \rtlch\fcs1 \af0\afs20\alang1025 \ltrch\fcs0 \fs24\lang2057\langfe2057\cgrid\langnp2057\langfenp2057 {\rtlch\fcs1 \af0 _x000d__x000a_\ltrch\fcs0 \insrsid8464841 \chftnsepc _x000d__x000a_\par }}{\*\aftnsep \ltrpar \pard\plain \ltrpar\ql \li0\ri0\widctlpar\wrapdefault\aspalpha\aspnum\faauto\adjustright\rin0\lin0\itap0 \rtlch\fcs1 \af0\afs20\alang1025 \ltrch\fcs0 \fs24\lang2057\langfe2057\cgrid\langnp2057\langfenp2057 {\rtlch\fcs1 \af0 _x000d__x000a_\ltrch\fcs0 \insrsid8464841 \chftnsep _x000d__x000a_\par }}{\*\aftnsepc \ltrpar \pard\plain \ltrpar\ql \li0\ri0\widctlpar\wrapdefault\aspalpha\aspnum\faauto\adjustright\rin0\lin0\itap0 \rtlch\fcs1 \af0\afs20\alang1025 \ltrch\fcs0 \fs24\lang2057\langfe2057\cgrid\langnp2057\langfenp2057 {\rtlch\fcs1 \af0 _x000d__x000a_\ltrch\fcs0 \insrsid846484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5142517\charrsid12549901 {\*\bkmkstart ReplaceBookmark}#}{\rtlch\fcs1 \af0 \ltrch\fcs0 \cs15\v\cf15\insrsid5142517\charrsid12549901 &gt;&gt;&gt;CVAR@@AmendA}{\rtlch\fcs1 \af0 \ltrch\fcs0 \insrsid5142517\charrsid12549901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17_x000d__x000a_d8d004d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692949 HideTWBExt;}{\s16\ql \li0\ri0\sa120\nowidctlpar\wrapdefault\aspalpha\aspnum\faauto\adjustright\rin0\lin0\itap0 \rtlch\fcs1 \af0\afs20\alang1025 \ltrch\fcs0 _x000d__x000a_\fs24\lang2057\langfe2057\cgrid\langnp2057\langfenp2057 \sbasedon0 \snext16 \slink17 \spriority0 \styrsid11692949 Normal6;}{\*\cs17 \additive \fs24 \slink16 \slocked \spriority0 \styrsid11692949 Normal6 Char;}{_x000d__x000a_\s18\ql \li0\ri0\nowidctlpar\wrapdefault\aspalpha\aspnum\faauto\adjustright\rin0\lin0\itap0 \rtlch\fcs1 \af0\afs20\alang1025 \ltrch\fcs0 \b\fs24\lang2057\langfe2057\cgrid\langnp2057\langfenp2057 \sbasedon0 \snext18 \slink19 \spriority0 \styrsid11692949 _x000d__x000a_NormalBold;}{\*\cs19 \additive \b\fs24 \slink18 \slocked \spriority0 \styrsid11692949 NormalBold Char;}{\s20\ql \li0\ri0\sa240\nowidctlpar\wrapdefault\aspalpha\aspnum\faauto\adjustright\rin0\lin0\itap0 \rtlch\fcs1 \af0\afs20\alang1025 \ltrch\fcs0 _x000d__x000a_\i\fs24\lang2057\langfe2057\cgrid\langnp2057\langfenp2057 \sbasedon0 \snext20 \spriority0 \styrsid11692949 Normal12Italic;}{\*\cs21 \additive \v\cf15 \spriority0 \styrsid11692949 HideTWBInt;}{_x000d__x000a_\s22\qc \li0\ri0\sb240\sa240\keepn\nowidctlpar\wrapdefault\aspalpha\aspnum\faauto\adjustright\rin0\lin0\itap0 \rtlch\fcs1 \af0\afs20\alang1025 \ltrch\fcs0 \i\fs24\lang2057\langfe2057\cgrid\langnp2057\langfenp2057 _x000d__x000a_\sbasedon0 \snext0 \spriority0 \styrsid11692949 JustificationTitle;}{\s23\qr \li0\ri0\sb240\sa240\nowidctlpar\wrapdefault\aspalpha\aspnum\faauto\adjustright\rin0\lin0\itap0 \rtlch\fcs1 \af0\afs20\alang1025 \ltrch\fcs0 _x000d__x000a_\fs24\lang1024\langfe1024\cgrid\noproof\langnp2057\langfenp2057 \sbasedon0 \snext23 \spriority0 \styrsid11692949 Olang;}{\s24\qc \li0\ri0\sa240\nowidctlpar\wrapdefault\aspalpha\aspnum\faauto\adjustright\rin0\lin0\itap0 \rtlch\fcs1 \af0\afs20\alang1025 _x000d__x000a_\ltrch\fcs0 \i\fs24\lang2057\langfe2057\cgrid\langnp2057\langfenp2057 \sbasedon0 \snext24 \spriority0 \styrsid1169294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1692949 AMNumberTabs;}{\s26\ql \li0\ri0\sb240\nowidctlpar\wrapdefault\aspalpha\aspnum\faauto\adjustright\rin0\lin0\itap0 \rtlch\fcs1 _x000d__x000a_\af0\afs20\alang1025 \ltrch\fcs0 \b\fs24\lang2057\langfe2057\cgrid\langnp2057\langfenp2057 \sbasedon0 \snext26 \spriority0 \styrsid11692949 NormalBold12b;}}{\*\rsidtbl \rsid24658\rsid735077\rsid2892074\rsid4666813\rsid6641733\rsid9636012\rsid11215221_x000d__x000a_\rsid11692949\rsid12154954\rsid14424199\rsid15204470\rsid15285974\rsid15950462\rsid16324206\rsid16654358\rsid16662270}{\mmathPr\mmathFont34\mbrkBin0\mbrkBinSub0\msmallFrac0\mdispDef1\mlMargin0\mrMargin0\mdefJc1\mwrapIndent1440\mintLim0\mnaryLim1}{\info_x000d__x000a_{\author NOTARIDOU Aikaterini}{\operator NOTARIDOU Aikaterini}{\creatim\yr2018\mo4\dy18\hr12\min58}{\revtim\yr2018\mo4\dy18\hr12\min58}{\version1}{\edmins0}{\nofpages1}{\nofwords31}{\nofchars346}{\*\company European Parliament}{\nofcharsws349}_x000d__x000a_{\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692949\utinl \fet0{\*\wgrffmtfilter 013f}\ilfomacatclnup0{\*\template C:\\Users\\ANOTAR~1\\AppData\\Local\\Temp\\Blank1.dot}{\*\ftnsep \ltrpar \pard\plain \ltrpar_x000d__x000a_\ql \li0\ri0\widctlpar\wrapdefault\aspalpha\aspnum\faauto\adjustright\rin0\lin0\itap0 \rtlch\fcs1 \af0\afs20\alang1025 \ltrch\fcs0 \fs24\lang2057\langfe2057\cgrid\langnp2057\langfenp2057 {\rtlch\fcs1 \af0 \ltrch\fcs0 \insrsid16654358 \chftnsep _x000d__x000a_\par }}{\*\ftnsepc \ltrpar \pard\plain \ltrpar\ql \li0\ri0\widctlpar\wrapdefault\aspalpha\aspnum\faauto\adjustright\rin0\lin0\itap0 \rtlch\fcs1 \af0\afs20\alang1025 \ltrch\fcs0 \fs24\lang2057\langfe2057\cgrid\langnp2057\langfenp2057 {\rtlch\fcs1 \af0 _x000d__x000a_\ltrch\fcs0 \insrsid16654358 \chftnsepc _x000d__x000a_\par }}{\*\aftnsep \ltrpar \pard\plain \ltrpar\ql \li0\ri0\widctlpar\wrapdefault\aspalpha\aspnum\faauto\adjustright\rin0\lin0\itap0 \rtlch\fcs1 \af0\afs20\alang1025 \ltrch\fcs0 \fs24\lang2057\langfe2057\cgrid\langnp2057\langfenp2057 {\rtlch\fcs1 \af0 _x000d__x000a_\ltrch\fcs0 \insrsid16654358 \chftnsep _x000d__x000a_\par }}{\*\aftnsepc \ltrpar \pard\plain \ltrpar\ql \li0\ri0\widctlpar\wrapdefault\aspalpha\aspnum\faauto\adjustright\rin0\lin0\itap0 \rtlch\fcs1 \af0\afs20\alang1025 \ltrch\fcs0 \fs24\lang2057\langfe2057\cgrid\langnp2057\langfenp2057 {\rtlch\fcs1 \af0 _x000d__x000a_\ltrch\fcs0 \insrsid1665435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1692949\charrsid12549901 {\*\bkmkstart restartA}&lt;AmendA&gt;}{_x000d__x000a_\rtlch\fcs1 \af0 \ltrch\fcs0 \insrsid11692949\charrsid12549901 Amendment\tab \tab }{\rtlch\fcs1 \af0 \ltrch\fcs0 \cs15\b0\v\f1\fs20\cf9\insrsid11692949\charrsid12549901 &lt;NumAmA&gt;}{\rtlch\fcs1 \af0 \ltrch\fcs0 \insrsid11692949\charrsid12549901 #}{_x000d__x000a_\rtlch\fcs1 \af0 \ltrch\fcs0 \cs21\v\cf15\insrsid11692949\charrsid12549901 ENMIENDA@NRAM@}{\rtlch\fcs1 \af0 \ltrch\fcs0 \insrsid11692949\charrsid12549901 #}{\rtlch\fcs1 \af0 \ltrch\fcs0 \cs15\b0\v\f1\fs20\cf9\insrsid11692949\charrsid12549901 &lt;/NumAmA&gt;}{_x000d__x000a_\rtlch\fcs1 \af0 \ltrch\fcs0 \insrsid11692949\charrsid12549901 _x000d__x000a_\par }\pard\plain \ltrpar\s26\ql \li0\ri0\sb240\keepn\nowidctlpar\wrapdefault\aspalpha\aspnum\faauto\adjustright\rin0\lin0\itap0\pararsid14374628 \rtlch\fcs1 \af0\afs20\alang1025 \ltrch\fcs0 \b\fs24\lang2057\langfe2057\cgrid\langnp2057\langfenp2057 {_x000d__x000a_\rtlch\fcs1 \af0 \ltrch\fcs0 \cs15\b0\v\f1\fs20\cf9\insrsid11692949\charrsid12549901 &lt;DocAmend&gt;}{\rtlch\fcs1 \af0 \ltrch\fcs0 \insrsid11692949\charrsid12549901 Draft legislative resolution}{\rtlch\fcs1 \af0 \ltrch\fcs0 _x000d__x000a_\cs15\b0\v\f1\fs20\cf9\insrsid11692949\charrsid12549901 &lt;/DocAmend&gt;}{\rtlch\fcs1 \af0 \ltrch\fcs0 \insrsid11692949\charrsid12549901 _x000d__x000a_\par }\pard\plain \ltrpar\s18\ql \li0\ri0\nowidctlpar\wrapdefault\aspalpha\aspnum\faauto\adjustright\rin0\lin0\itap0\pararsid14374628 \rtlch\fcs1 \af0\afs20\alang1025 \ltrch\fcs0 \b\fs24\lang2057\langfe2057\cgrid\langnp2057\langfenp2057 {\rtlch\fcs1 \af0 _x000d__x000a_\ltrch\fcs0 \cs15\b0\v\f1\fs20\cf9\insrsid11692949\charrsid12549901 &lt;Article&gt;}{\rtlch\fcs1 \af0 \ltrch\fcs0 \cf10\insrsid11692949\charrsid12549901 \u9668\'3f}{\rtlch\fcs1 \af0 \ltrch\fcs0 \insrsid11692949\charrsid12549901 #}{\rtlch\fcs1 \af0 \ltrch\fcs0 _x000d__x000a_\cs21\v\cf15\insrsid11692949\charrsid12549901 TVTRESPART@RESPART@}{\rtlch\fcs1 \af0 \ltrch\fcs0 \insrsid11692949\charrsid12549901 #}{\rtlch\fcs1 \af0 \ltrch\fcs0 \cf10\insrsid11692949\charrsid12549901 \u9658\'3f}{\rtlch\fcs1 \af0 \ltrch\fcs0 _x000d__x000a_\cs15\b0\v\f1\fs20\cf9\insrsid11692949\charrsid12549901 &lt;/Article&gt;}{\rtlch\fcs1 \af0 \ltrch\fcs0 \cs19\b0\insrsid11692949\charrsid12549901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1692949\charrsid12549901 \cell }\pard \ltrpar\ql \li0\ri0\widctlpar\intbl\wrapdefault\aspalpha\aspnum\faauto\adjustright\rin0\lin0 {\rtlch\fcs1 \af0 _x000d__x000a_\ltrch\fcs0 \insrsid11692949\charrsid12549901 \trowd \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11692949\charrsid12549901 Draft legislative resolution\cell Amendment\cell }\pard\plain \ltrpar\ql \li0\ri0\widctlpar\intbl\wrapdefault\aspalpha\aspnum\faauto\adjustright\rin0\lin0 \rtlch\fcs1 \af0\afs20\alang1025 \ltrch\fcs0 _x000d__x000a_\fs24\lang2057\langfe2057\cgrid\langnp2057\langfenp2057 {\rtlch\fcs1 \af0 \ltrch\fcs0 \insrsid11692949\charrsid12549901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1692949\charrsid12549901 ##\cell ##}{\rtlch\fcs1 \af0\afs24 \ltrch\fcs0 \insrsid11692949\charrsid12549901 \cell }\pard\plain \ltrpar\ql \li0\ri0\widctlpar\intbl\wrapdefault\aspalpha\aspnum\faauto\adjustright\rin0\lin0 \rtlch\fcs1 _x000d__x000a_\af0\afs20\alang1025 \ltrch\fcs0 \fs24\lang2057\langfe2057\cgrid\langnp2057\langfenp2057 {\rtlch\fcs1 \af0 \ltrch\fcs0 \insrsid11692949\charrsid12549901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4374628 \rtlch\fcs1 \af0\afs20\alang1025 \ltrch\fcs0 \fs24\lang1024\langfe1024\cgrid\noproof\langnp2057\langfenp2057 {\rtlch\fcs1 \af0 _x000d__x000a_\ltrch\fcs0 \noproof0\insrsid11692949\charrsid12549901 Or. }{\rtlch\fcs1 \af0 \ltrch\fcs0 \cs15\v\f1\fs20\cf9\noproof0\insrsid11692949\charrsid12549901 &lt;Original&gt;}{\rtlch\fcs1 \af0 \ltrch\fcs0 \noproof0\insrsid11692949\charrsid12549901 #}{\rtlch\fcs1 _x000d__x000a_\af0 \ltrch\fcs0 \cs21\v\cf15\noproof0\insrsid11692949\charrsid12549901 MNU[ORLANGONE][ORLANGMORE]@CHOICE@ORLANGMNU}{\rtlch\fcs1 \af0 \ltrch\fcs0 \noproof0\insrsid11692949\charrsid12549901 #}{\rtlch\fcs1 \af0 \ltrch\fcs0 _x000d__x000a_\cs15\v\f1\fs20\cf9\noproof0\insrsid11692949\charrsid12549901 &lt;/Original&gt;}{\rtlch\fcs1 \af0 \ltrch\fcs0 \noproof0\insrsid11692949\charrsid12549901 _x000d__x000a_\par }\pard\plain \ltrpar\s22\qc \li0\ri0\sb240\sa240\keepn\nowidctlpar\wrapdefault\aspalpha\aspnum\faauto\adjustright\rin0\lin0\itap0\pararsid14374628 \rtlch\fcs1 \af0\afs20\alang1025 \ltrch\fcs0 \i\fs24\lang2057\langfe2057\cgrid\langnp2057\langfenp2057 {_x000d__x000a_\rtlch\fcs1 \af0 \ltrch\fcs0 \cs15\i0\v\f1\fs20\cf9\insrsid11692949\charrsid12549901 &lt;TitreJust&gt;}{\rtlch\fcs1 \af0 \ltrch\fcs0 \insrsid11692949\charrsid12549901 Justification}{\rtlch\fcs1 \af0 \ltrch\fcs0 _x000d__x000a_\cs15\i0\v\f1\fs20\cf9\insrsid11692949\charrsid12549901 &lt;/TitreJust&gt;}{\rtlch\fcs1 \af0 \ltrch\fcs0 \insrsid11692949\charrsid12549901 _x000d__x000a_\par }\pard\plain \ltrpar\s20\ql \li0\ri0\sa240\nowidctlpar\wrapdefault\aspalpha\aspnum\faauto\adjustright\rin0\lin0\itap0\pararsid14374628 \rtlch\fcs1 \af0\afs20\alang1025 \ltrch\fcs0 \i\fs24\lang2057\langfe2057\cgrid\langnp2057\langfenp2057 {\rtlch\fcs1 _x000d__x000a_\af0 \ltrch\fcs0 \cs15\i0\v\f1\fs20\cf9\insrsid11692949\charrsid12549901 &lt;OptDelPrev&gt;}{\rtlch\fcs1 \af0 \ltrch\fcs0 \insrsid11692949\charrsid12549901 #}{\rtlch\fcs1 \af0 \ltrch\fcs0 \cs21\v\cf15\insrsid11692949\charrsid12549901 _x000d__x000a_MNU[TEXTJUSTYES][TEXTJUSTNO]@CHOICE@}{\rtlch\fcs1 \af0 \ltrch\fcs0 \insrsid11692949\charrsid12549901 #}{\rtlch\fcs1 \af0 \ltrch\fcs0 \cs15\i0\v\f1\fs20\cf9\insrsid11692949\charrsid12549901 &lt;/OptDelPrev&gt;}{\rtlch\fcs1 \af0 \ltrch\fcs0 _x000d__x000a_\insrsid11692949\charrsid12549901 _x000d__x000a_\par }\pard\plain \ltrpar\ql \li0\ri0\widctlpar\wrapdefault\aspalpha\aspnum\faauto\adjustright\rin0\lin0\itap0\pararsid16324206 \rtlch\fcs1 \af0\afs20\alang1025 \ltrch\fcs0 \fs24\lang2057\langfe2057\cgrid\langnp2057\langfenp2057 {\rtlch\fcs1 \af0 \ltrch\fcs0 _x000d__x000a_\cs15\v\f1\fs20\cf9\insrsid11692949\charrsid12549901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4_x000d__x000a_733a04d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rsidtbl \rsid24658\rsid735077\rsid2892074\rsid4666813\rsid6641733\rsid6889075\rsid7303526\rsid9636012\rsid11215221\rsid12154954\rsid14424199\rsid15204470\rsid15285974\rsid15950462\rsid16324206\rsid16662270}{\mmathPr\mmathFont34\mbrkBin0\mbrkBinSub0_x000d__x000a_\msmallFrac0\mdispDef1\mlMargin0\mrMargin0\mdefJc1\mwrapIndent1440\mintLim0\mnaryLim1}{\info{\author BUSUTTIL Jonathan}{\operator BUSUTTIL Jonathan}{\creatim\yr2018\mo5\dy30\hr9\min19}{\revtim\yr2018\mo5\dy30\hr9\min19}{\version1}{\edmins0}{\nofpages1}_x000d__x000a_{\nofwords0}{\nofchars1}{\*\company European Parliament}{\nofcharsws1}{\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303526\utinl \fet0{\*\wgrffmtfilter 013f}\ilfomacatclnup0{\*\template C:\\Users\\JBUSUT~1\\AppData\\Local\\Temp\\Blank1.dot}{\*\ftnsep \ltrpar \pard\plain \ltrpar_x000d__x000a_\ql \li0\ri0\widctlpar\wrapdefault\aspalpha\aspnum\faauto\adjustright\rin0\lin0\itap0 \rtlch\fcs1 \af0\afs20\alang1025 \ltrch\fcs0 \fs24\lang2057\langfe2057\cgrid\langnp2057\langfenp2057 {\rtlch\fcs1 \af0 \ltrch\fcs0 \insrsid6889075 \chftnsep _x000d__x000a_\par }}{\*\ftnsepc \ltrpar \pard\plain \ltrpar\ql \li0\ri0\widctlpar\wrapdefault\aspalpha\aspnum\faauto\adjustright\rin0\lin0\itap0 \rtlch\fcs1 \af0\afs20\alang1025 \ltrch\fcs0 \fs24\lang2057\langfe2057\cgrid\langnp2057\langfenp2057 {\rtlch\fcs1 \af0 _x000d__x000a_\ltrch\fcs0 \insrsid6889075 \chftnsepc _x000d__x000a_\par }}{\*\aftnsep \ltrpar \pard\plain \ltrpar\ql \li0\ri0\widctlpar\wrapdefault\aspalpha\aspnum\faauto\adjustright\rin0\lin0\itap0 \rtlch\fcs1 \af0\afs20\alang1025 \ltrch\fcs0 \fs24\lang2057\langfe2057\cgrid\langnp2057\langfenp2057 {\rtlch\fcs1 \af0 _x000d__x000a_\ltrch\fcs0 \insrsid6889075 \chftnsep _x000d__x000a_\par }}{\*\aftnsepc \ltrpar \pard\plain \ltrpar\ql \li0\ri0\widctlpar\wrapdefault\aspalpha\aspnum\faauto\adjustright\rin0\lin0\itap0 \rtlch\fcs1 \af0\afs20\alang1025 \ltrch\fcs0 \fs24\lang2057\langfe2057\cgrid\langnp2057\langfenp2057 {\rtlch\fcs1 \af0 _x000d__x000a_\ltrch\fcs0 \insrsid688907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 \rtlch\fcs1 \af0\afs20\alang1025 \ltrch\fcs0 \fs24\lang2057\langfe2057\cgrid\langnp2057\langfenp2057 {\rtlch\fcs1 \af0 \ltrch\fcs0 \insrsid7303526 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81_x000d__x000a_3a93e6f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555933 HideTWBExt;}{\s16\ql \li0\ri0\sa120\nowidctlpar\wrapdefault\aspalpha\aspnum\faauto\adjustright\rin0\lin0\itap0 \rtlch\fcs1 \af0\afs20\alang1025 \ltrch\fcs0 _x000d__x000a_\fs24\lang2057\langfe2057\cgrid\langnp2057\langfenp2057 \sbasedon0 \snext16 \slink17 \spriority0 \styrsid3555933 Normal6;}{\*\cs17 \additive \fs24 \slink16 \slocked \spriority0 \styrsid3555933 Normal6 Char;}{_x000d__x000a_\s18\ql \li0\ri0\nowidctlpar\wrapdefault\aspalpha\aspnum\faauto\adjustright\rin0\lin0\itap0 \rtlch\fcs1 \af0\afs20\alang1025 \ltrch\fcs0 \b\fs24\lang2057\langfe2057\cgrid\langnp2057\langfenp2057 \sbasedon0 \snext18 \slink19 \spriority0 \styrsid3555933 _x000d__x000a_NormalBold;}{\*\cs19 \additive \b\fs24 \slink18 \slocked \spriority0 \styrsid3555933 NormalBold Char;}{\s20\ql \li0\ri0\sa240\nowidctlpar\wrapdefault\aspalpha\aspnum\faauto\adjustright\rin0\lin0\itap0 \rtlch\fcs1 \af0\afs20\alang1025 \ltrch\fcs0 _x000d__x000a_\i\fs24\lang2057\langfe2057\cgrid\langnp2057\langfenp2057 \sbasedon0 \snext20 \spriority0 \styrsid3555933 Normal12Italic;}{\s21\qc \li0\ri0\sb240\nowidctlpar\wrapdefault\aspalpha\aspnum\faauto\adjustright\rin0\lin0\itap0 \rtlch\fcs1 \af0\afs20\alang1025 _x000d__x000a_\ltrch\fcs0 \i\fs24\lang2057\langfe2057\cgrid\langnp2057\langfenp2057 \sbasedon0 \snext21 \spriority0 \styrsid3555933 CrossRef;}{\*\cs22 \additive \v\cf15 \spriority0 \styrsid3555933 HideTWBInt;}{_x000d__x000a_\s23\qc \li0\ri0\sb240\sa240\keepn\nowidctlpar\wrapdefault\aspalpha\aspnum\faauto\adjustright\rin0\lin0\itap0 \rtlch\fcs1 \af0\afs20\alang1025 \ltrch\fcs0 \i\fs24\lang2057\langfe2057\cgrid\langnp2057\langfenp2057 _x000d__x000a_\sbasedon0 \snext0 \spriority0 \styrsid3555933 JustificationTitle;}{\s24\qr \li0\ri0\sb240\sa240\nowidctlpar\wrapdefault\aspalpha\aspnum\faauto\adjustright\rin0\lin0\itap0 \rtlch\fcs1 \af0\afs20\alang1025 \ltrch\fcs0 _x000d__x000a_\fs24\lang1024\langfe1024\cgrid\noproof\langnp2057\langfenp2057 \sbasedon0 \snext24 \spriority0 \styrsid3555933 Olang;}{\s25\qc \li0\ri0\sa240\nowidctlpar\wrapdefault\aspalpha\aspnum\faauto\adjustright\rin0\lin0\itap0 \rtlch\fcs1 \af0\afs20\alang1025 _x000d__x000a_\ltrch\fcs0 \i\fs24\lang2057\langfe2057\cgrid\langnp2057\langfenp2057 \sbasedon0 \snext25 \spriority0 \styrsid3555933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3555933 AMNumberTabs;}{\s27\ql \li0\ri0\sb240\nowidctlpar\wrapdefault\aspalpha\aspnum\faauto\adjustright\rin0\lin0\itap0 \rtlch\fcs1 _x000d__x000a_\af0\afs20\alang1025 \ltrch\fcs0 \b\fs24\lang2057\langfe2057\cgrid\langnp2057\langfenp2057 \sbasedon0 \snext27 \spriority0 \styrsid3555933 NormalBold12b;}}{\*\rsidtbl \rsid24658\rsid735077\rsid2892074\rsid3555933\rsid4666813\rsid6641733\rsid9636012_x000d__x000a_\rsid11092205\rsid11215221\rsid12154954\rsid14424199\rsid15204470\rsid15285974\rsid15950462\rsid16324206\rsid16662270}{\mmathPr\mmathFont34\mbrkBin0\mbrkBinSub0\msmallFrac0\mdispDef1\mlMargin0\mrMargin0\mdefJc1\mwrapIndent1440\mintLim0\mnaryLim1}{\info_x000d__x000a_{\author NOTARIDOU Aikaterini}{\operator NOTARIDOU Aikaterini}{\creatim\yr2018\mo4\dy18\hr12\min58}{\revtim\yr2018\mo4\dy18\hr12\min58}{\version1}{\edmins0}{\nofpages1}{\nofwords60}{\nofchars660}{\*\company European Parliament}{\nofcharsws665}_x000d__x000a_{\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555933\utinl \fet0{\*\wgrffmtfilter 013f}\ilfomacatclnup0{\*\template C:\\Users\\ANOTAR~1\\AppData\\Local\\Temp\\Blank1.dot}{\*\ftnsep \ltrpar \pard\plain \ltrpar_x000d__x000a_\ql \li0\ri0\widctlpar\wrapdefault\aspalpha\aspnum\faauto\adjustright\rin0\lin0\itap0 \rtlch\fcs1 \af0\afs20\alang1025 \ltrch\fcs0 \fs24\lang2057\langfe2057\cgrid\langnp2057\langfenp2057 {\rtlch\fcs1 \af0 \ltrch\fcs0 \insrsid11092205 \chftnsep _x000d__x000a_\par }}{\*\ftnsepc \ltrpar \pard\plain \ltrpar\ql \li0\ri0\widctlpar\wrapdefault\aspalpha\aspnum\faauto\adjustright\rin0\lin0\itap0 \rtlch\fcs1 \af0\afs20\alang1025 \ltrch\fcs0 \fs24\lang2057\langfe2057\cgrid\langnp2057\langfenp2057 {\rtlch\fcs1 \af0 _x000d__x000a_\ltrch\fcs0 \insrsid11092205 \chftnsepc _x000d__x000a_\par }}{\*\aftnsep \ltrpar \pard\plain \ltrpar\ql \li0\ri0\widctlpar\wrapdefault\aspalpha\aspnum\faauto\adjustright\rin0\lin0\itap0 \rtlch\fcs1 \af0\afs20\alang1025 \ltrch\fcs0 \fs24\lang2057\langfe2057\cgrid\langnp2057\langfenp2057 {\rtlch\fcs1 \af0 _x000d__x000a_\ltrch\fcs0 \insrsid11092205 \chftnsep _x000d__x000a_\par }}{\*\aftnsepc \ltrpar \pard\plain \ltrpar\ql \li0\ri0\widctlpar\wrapdefault\aspalpha\aspnum\faauto\adjustright\rin0\lin0\itap0 \rtlch\fcs1 \af0\afs20\alang1025 \ltrch\fcs0 \fs24\lang2057\langfe2057\cgrid\langnp2057\langfenp2057 {\rtlch\fcs1 \af0 _x000d__x000a_\ltrch\fcs0 \insrsid1109220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3555933\charrsid12549901 {\*\bkmkstart restartB}&lt;AmendB&gt;}{_x000d__x000a_\rtlch\fcs1 \af0 \ltrch\fcs0 \insrsid3555933\charrsid12549901 Amendment\tab \tab }{\rtlch\fcs1 \af0 \ltrch\fcs0 \cs15\b0\v\f1\fs20\cf9\insrsid3555933\charrsid12549901 &lt;NumAmB&gt;}{\rtlch\fcs1 \af0 \ltrch\fcs0 \insrsid3555933\charrsid12549901 #}{\rtlch\fcs1 _x000d__x000a_\af0 \ltrch\fcs0 \cs22\v\cf15\insrsid3555933\charrsid12549901 ENMIENDA@NRAM@}{\rtlch\fcs1 \af0 \ltrch\fcs0 \insrsid3555933\charrsid12549901 #}{\rtlch\fcs1 \af0 \ltrch\fcs0 \cs15\b0\v\f1\fs20\cf9\insrsid3555933\charrsid12549901 &lt;/NumAmB&gt;}{\rtlch\fcs1 \af0 _x000d__x000a_\ltrch\fcs0 \insrsid3555933\charrsid12549901 _x000d__x000a_\par }\pard\plain \ltrpar\s27\ql \li0\ri0\sb240\keepn\nowidctlpar\wrapdefault\aspalpha\aspnum\faauto\adjustright\rin0\lin0\itap0\pararsid14374628 \rtlch\fcs1 \af0\afs20\alang1025 \ltrch\fcs0 \b\fs24\lang2057\langfe2057\cgrid\langnp2057\langfenp2057 {_x000d__x000a_\rtlch\fcs1 \af0 \ltrch\fcs0 \cs15\b0\v\f1\fs20\cf9\insrsid3555933\charrsid12549901 &lt;DocAmend&gt;}{\rtlch\fcs1 \af0 \ltrch\fcs0 \insrsid3555933\charrsid12549901 #}{\rtlch\fcs1 \af0 \ltrch\fcs0 \cs22\v\cf15\insrsid3555933\charrsid12549901 _x000d__x000a_MNU[OPTPROPOSALCOD][OPTPROPOSALCNS][OPTPROPOSALNLE]@CHOICE@CODEMNU}{\rtlch\fcs1 \af0 \ltrch\fcs0 \insrsid3555933\charrsid12549901 ##}{\rtlch\fcs1 \af0 \ltrch\fcs0 \cs22\v\cf15\insrsid3555933\charrsid12549901 MNU[AMACTYES][NOTAPP]@CHOICE@AMACTMNU}{_x000d__x000a_\rtlch\fcs1 \af0 \ltrch\fcs0 \insrsid3555933\charrsid12549901 #}{\rtlch\fcs1 \af0 \ltrch\fcs0 \cs15\b0\v\f1\fs20\cf9\insrsid3555933\charrsid12549901 &lt;/DocAmend&gt;}{\rtlch\fcs1 \af0 \ltrch\fcs0 \insrsid3555933\charrsid12549901 _x000d__x000a_\par }\pard\plain \ltrpar\s18\ql \li0\ri0\keepn\nowidctlpar\wrapdefault\aspalpha\aspnum\faauto\adjustright\rin0\lin0\itap0\pararsid14374628 \rtlch\fcs1 \af0\afs20\alang1025 \ltrch\fcs0 \b\fs24\lang2057\langfe2057\cgrid\langnp2057\langfenp2057 {\rtlch\fcs1 _x000d__x000a_\af0 \ltrch\fcs0 \cs15\b0\v\f1\fs20\cf9\insrsid3555933\charrsid12549901 &lt;Article&gt;}{\rtlch\fcs1 \af0 \ltrch\fcs0 \insrsid3555933\charrsid12549901 #}{\rtlch\fcs1 \af0 \ltrch\fcs0 \cs22\v\cf15\insrsid3555933\charrsid12549901 MNU[AMACTPARTYES][AMAC_x000d__x000a_TPARTNO]@CHOICE@AMACTMNU}{\rtlch\fcs1 \af0 \ltrch\fcs0 \insrsid3555933\charrsid12549901 #}{\rtlch\fcs1 \af0 \ltrch\fcs0 \cs15\b0\v\f1\fs20\cf9\insrsid3555933\charrsid12549901 &lt;/Article&gt;}{\rtlch\fcs1 \af0 \ltrch\fcs0 \insrsid3555933\charrsid12549901 _x000d__x000a__x000d__x000a_\par }\pard\plain \ltrpar\ql \li0\ri0\keepn\widctlpar\wrapdefault\aspalpha\aspnum\faauto\adjustright\rin0\lin0\itap0\pararsid14374628 \rtlch\fcs1 \af0\afs20\alang1025 \ltrch\fcs0 \fs24\lang2057\langfe2057\cgrid\langnp2057\langfenp2057 {\rtlch\fcs1 \af0 _x000d__x000a_\ltrch\fcs0 \cs15\v\f1\fs20\cf9\insrsid3555933\charrsid12549901 &lt;DocAmend2&gt;&lt;OptDel&gt;}{\rtlch\fcs1 \af0 \ltrch\fcs0 \insrsid3555933\charrsid12549901 #}{\rtlch\fcs1 \af0 \ltrch\fcs0 \cs22\v\cf15\insrsid3555933\charrsid12549901 _x000d__x000a_MNU[OPTNRACTYES][NOTAPP]@CHOICE@AMACTMNU}{\rtlch\fcs1 \af0 \ltrch\fcs0 \insrsid3555933\charrsid12549901 #}{\rtlch\fcs1 \af0 \ltrch\fcs0 \cs15\v\f1\fs20\cf9\insrsid3555933\charrsid12549901 &lt;/OptDel&gt;&lt;/DocAmend2&gt;}{\rtlch\fcs1 \af0 \ltrch\fcs0 _x000d__x000a_\insrsid3555933\charrsid12549901 _x000d__x000a_\par }\pard \ltrpar\ql \li0\ri0\widctlpar\wrapdefault\aspalpha\aspnum\faauto\adjustright\rin0\lin0\itap0\pararsid14374628 {\rtlch\fcs1 \af0 \ltrch\fcs0 \cs15\v\f1\fs20\cf9\insrsid3555933\charrsid12549901 &lt;Article2&gt;&lt;OptDel&gt;}{\rtlch\fcs1 \af0 \ltrch\fcs0 _x000d__x000a_\insrsid3555933\charrsid12549901 #}{\rtlch\fcs1 \af0 \ltrch\fcs0 \cs22\v\cf15\insrsid3555933\charrsid12549901 MNU[OPTACTPARTYES][NOTAPP]@CHOICE@AMACTMNU}{\rtlch\fcs1 \af0 \ltrch\fcs0 \insrsid3555933\charrsid12549901 #}{\rtlch\fcs1 \af0 \ltrch\fcs0 _x000d__x000a_\cs15\v\f1\fs20\cf9\insrsid3555933\charrsid12549901 &lt;/OptDel&gt;&lt;/Article2&gt;}{\rtlch\fcs1 \af0 \ltrch\fcs0 \insrsid3555933\charrsid12549901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3555933\charrsid12549901 _x000d__x000a_\cell }\pard \ltrpar\ql \li0\ri0\widctlpar\intbl\wrapdefault\aspalpha\aspnum\faauto\adjustright\rin0\lin0 {\rtlch\fcs1 \af0 \ltrch\fcs0 \insrsid3555933\charrsid12549901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4374628 \rtlch\fcs1 \af0\afs20\alang1025 \ltrch\fcs0 \i\fs24\lang2057\langfe2057\cgrid\langnp2057\langfenp2057 {_x000d__x000a_\rtlch\fcs1 \af0 \ltrch\fcs0 \insrsid3555933\charrsid12549901 #}{\rtlch\fcs1 \af0 \ltrch\fcs0 \cs22\v\cf15\insrsid3555933\charrsid12549901 MNU[OPTLEFTAMACT][LEFTPROP]@CHOICE@AMACTMNU}{\rtlch\fcs1 \af0 \ltrch\fcs0 \insrsid3555933\charrsid12549901 #\cell _x000d__x000a_Amendment\cell }\pard\plain \ltrpar\ql \li0\ri0\widctlpar\intbl\wrapdefault\aspalpha\aspnum\faauto\adjustright\rin0\lin0 \rtlch\fcs1 \af0\afs20\alang1025 \ltrch\fcs0 \fs24\lang2057\langfe2057\cgrid\langnp2057\langfenp2057 {\rtlch\fcs1 \af0 \ltrch\fcs0 _x000d__x000a_\insrsid3555933\charrsid12549901 \trowd \ltrrow\ts11\trqc\trgaph340\trleft-340\trftsWidth3\trwWidth9752\trftsWidthB3\trftsWidthA3\trpaddl340\trpaddr340\trpaddfl3\trpaddfr3\tblrsid14374628\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3555933\charrsid12549901 ##\cell ##}{\rtlch\fcs1 \af0\afs24 \ltrch\fcs0 \insrsid3555933\charrsid12549901 \cell }\pard\plain \ltrpar\ql \li0\ri0\widctlpar\intbl\wrapdefault\aspalpha\aspnum\faauto\adjustright\rin0\lin0 \rtlch\fcs1 _x000d__x000a_\af0\afs20\alang1025 \ltrch\fcs0 \fs24\lang2057\langfe2057\cgrid\langnp2057\langfenp2057 {\rtlch\fcs1 \af0 \ltrch\fcs0 \insrsid3555933\charrsid12549901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374628 \rtlch\fcs1 \af0\afs20\alang1025 \ltrch\fcs0 \fs24\lang1024\langfe1024\cgrid\noproof\langnp2057\langfenp2057 {\rtlch\fcs1 \af0 _x000d__x000a_\ltrch\fcs0 \noproof0\insrsid3555933\charrsid12549901 Or. }{\rtlch\fcs1 \af0 \ltrch\fcs0 \cs15\v\f1\fs20\cf9\noproof0\insrsid3555933\charrsid12549901 &lt;Original&gt;}{\rtlch\fcs1 \af0 \ltrch\fcs0 \noproof0\insrsid3555933\charrsid12549901 #}{\rtlch\fcs1 \af0 _x000d__x000a_\ltrch\fcs0 \cs22\v\cf15\noproof0\insrsid3555933\charrsid12549901 MNU[ORLANGONE][ORLANGMORE]@CHOICE@ORLANGMNU}{\rtlch\fcs1 \af0 \ltrch\fcs0 \noproof0\insrsid3555933\charrsid12549901 #}{\rtlch\fcs1 \af0 \ltrch\fcs0 _x000d__x000a_\cs15\v\f1\fs20\cf9\noproof0\insrsid3555933\charrsid12549901 &lt;/Original&gt;}{\rtlch\fcs1 \af0 \ltrch\fcs0 \noproof0\insrsid3555933\charrsid12549901 _x000d__x000a_\par }\pard\plain \ltrpar\s21\qc \li0\ri0\sb240\nowidctlpar\wrapdefault\aspalpha\aspnum\faauto\adjustright\rin0\lin0\itap0\pararsid14374628 \rtlch\fcs1 \af0\afs20\alang1025 \ltrch\fcs0 \i\fs24\lang2057\langfe2057\cgrid\langnp2057\langfenp2057 {\rtlch\fcs1 _x000d__x000a_\af0 \ltrch\fcs0 \cs15\i0\v\f1\fs20\cf9\insrsid3555933\charrsid12549901 &lt;OptDel&gt;}{\rtlch\fcs1 \af0 \ltrch\fcs0 \insrsid3555933\charrsid12549901 #}{\rtlch\fcs1 \af0 \ltrch\fcs0 \cs22\v\cf15\insrsid3555933\charrsid12549901 _x000d__x000a_MNU[CROSSREFNO][CROSSREFYES]@CHOICE@}{\rtlch\fcs1 \af0 \ltrch\fcs0 \insrsid3555933\charrsid12549901 #}{\rtlch\fcs1 \af0 \ltrch\fcs0 \cs15\i0\v\f1\fs20\cf9\insrsid3555933\charrsid12549901 &lt;/OptDel&gt;}{\rtlch\fcs1 \af0 \ltrch\fcs0 _x000d__x000a_\insrsid3555933\charrsid12549901 _x000d__x000a_\par }\pard\plain \ltrpar\s23\qc \li0\ri0\sb240\sa240\keepn\nowidctlpar\wrapdefault\aspalpha\aspnum\faauto\adjustright\rin0\lin0\itap0\pararsid14374628 \rtlch\fcs1 \af0\afs20\alang1025 \ltrch\fcs0 \i\fs24\lang2057\langfe2057\cgrid\langnp2057\langfenp2057 {_x000d__x000a_\rtlch\fcs1 \af0 \ltrch\fcs0 \cs15\i0\v\f1\fs20\cf9\insrsid3555933\charrsid12549901 &lt;TitreJust&gt;}{\rtlch\fcs1 \af0 \ltrch\fcs0 \insrsid3555933\charrsid12549901 Justification}{\rtlch\fcs1 \af0 \ltrch\fcs0 _x000d__x000a_\cs15\i0\v\f1\fs20\cf9\insrsid3555933\charrsid12549901 &lt;/TitreJust&gt;}{\rtlch\fcs1 \af0 \ltrch\fcs0 \insrsid3555933\charrsid12549901 _x000d__x000a_\par }\pard\plain \ltrpar\s20\ql \li0\ri0\sa240\nowidctlpar\wrapdefault\aspalpha\aspnum\faauto\adjustright\rin0\lin0\itap0\pararsid14374628 \rtlch\fcs1 \af0\afs20\alang1025 \ltrch\fcs0 \i\fs24\lang2057\langfe2057\cgrid\langnp2057\langfenp2057 {\rtlch\fcs1 _x000d__x000a_\af0 \ltrch\fcs0 \cs15\i0\v\f1\fs20\cf9\insrsid3555933\charrsid12549901 &lt;OptDelPrev&gt;}{\rtlch\fcs1 \af0 \ltrch\fcs0 \insrsid3555933\charrsid12549901 #}{\rtlch\fcs1 \af0 \ltrch\fcs0 \cs22\v\cf15\insrsid3555933\charrsid12549901 _x000d__x000a_MNU[TEXTJUSTYES][TEXTJUSTNO]@CHOICE@}{\rtlch\fcs1 \af0 \ltrch\fcs0 \insrsid3555933\charrsid12549901 #}{\rtlch\fcs1 \af0 \ltrch\fcs0 \cs15\i0\v\f1\fs20\cf9\insrsid3555933\charrsid12549901 &lt;/OptDelPrev&gt;}{\rtlch\fcs1 \af0 \ltrch\fcs0 _x000d__x000a_\insrsid3555933\charrsid12549901 _x000d__x000a_\par }\pard\plain \ltrpar\ql \li0\ri0\widctlpar\wrapdefault\aspalpha\aspnum\faauto\adjustright\rin0\lin0\itap0\pararsid16324206 \rtlch\fcs1 \af0\afs20\alang1025 \ltrch\fcs0 \fs24\lang2057\langfe2057\cgrid\langnp2057\langfenp2057 {\rtlch\fcs1 \af0 \ltrch\fcs0 _x000d__x000a_\cs15\v\f1\fs20\cf9\insrsid3555933\charrsid12549901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0_x000d__x000a_533b04d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185061 HideTWBExt;}{\s16\ql \li0\ri0\sa120\nowidctlpar\wrapdefault\aspalpha\aspnum\faauto\adjustright\rin0\lin0\itap0 \rtlch\fcs1 \af0\afs20\alang1025 \ltrch\fcs0 _x000d__x000a_\fs24\lang2057\langfe2057\cgrid\langnp2057\langfenp2057 \sbasedon0 \snext16 \slink17 \spriority0 \styrsid5185061 Normal6;}{\*\cs17 \additive \fs24 \slink16 \slocked \spriority0 \styrsid5185061 Normal6 Char;}{_x000d__x000a_\s18\ql \li0\ri0\nowidctlpar\wrapdefault\aspalpha\aspnum\faauto\adjustright\rin0\lin0\itap0 \rtlch\fcs1 \af0\afs20\alang1025 \ltrch\fcs0 \b\fs24\lang2057\langfe2057\cgrid\langnp2057\langfenp2057 \sbasedon0 \snext18 \slink19 \spriority0 \styrsid5185061 _x000d__x000a_NormalBold;}{\*\cs19 \additive \b\fs24 \slink18 \slocked \spriority0 \styrsid5185061 NormalBold Char;}{\s20\ql \li0\ri0\sa240\nowidctlpar\wrapdefault\aspalpha\aspnum\faauto\adjustright\rin0\lin0\itap0 \rtlch\fcs1 \af0\afs20\alang1025 \ltrch\fcs0 _x000d__x000a_\i\fs24\lang2057\langfe2057\cgrid\langnp2057\langfenp2057 \sbasedon0 \snext20 \spriority0 \styrsid5185061 Normal12Italic;}{\s21\qc \li0\ri0\sb240\nowidctlpar\wrapdefault\aspalpha\aspnum\faauto\adjustright\rin0\lin0\itap0 \rtlch\fcs1 \af0\afs20\alang1025 _x000d__x000a_\ltrch\fcs0 \i\fs24\lang2057\langfe2057\cgrid\langnp2057\langfenp2057 \sbasedon0 \snext21 \spriority0 \styrsid5185061 CrossRef;}{\*\cs22 \additive \v\cf15 \spriority0 \styrsid5185061 HideTWBInt;}{_x000d__x000a_\s23\qc \li0\ri0\sb240\sa240\keepn\nowidctlpar\wrapdefault\aspalpha\aspnum\faauto\adjustright\rin0\lin0\itap0 \rtlch\fcs1 \af0\afs20\alang1025 \ltrch\fcs0 \i\fs24\lang2057\langfe2057\cgrid\langnp2057\langfenp2057 _x000d__x000a_\sbasedon0 \snext0 \spriority0 \styrsid5185061 JustificationTitle;}{\s24\qr \li0\ri0\sb240\sa240\nowidctlpar\wrapdefault\aspalpha\aspnum\faauto\adjustright\rin0\lin0\itap0 \rtlch\fcs1 \af0\afs20\alang1025 \ltrch\fcs0 _x000d__x000a_\fs24\lang1024\langfe1024\cgrid\noproof\langnp2057\langfenp2057 \sbasedon0 \snext24 \spriority0 \styrsid5185061 Olang;}{\s25\qc \li0\ri0\sa240\nowidctlpar\wrapdefault\aspalpha\aspnum\faauto\adjustright\rin0\lin0\itap0 \rtlch\fcs1 \af0\afs20\alang1025 _x000d__x000a_\ltrch\fcs0 \i\fs24\lang2057\langfe2057\cgrid\langnp2057\langfenp2057 \sbasedon0 \snext25 \spriority0 \styrsid5185061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5185061 AMNumberTabs;}{\s27\ql \li0\ri0\sb240\nowidctlpar\wrapdefault\aspalpha\aspnum\faauto\adjustright\rin0\lin0\itap0 \rtlch\fcs1 _x000d__x000a_\af0\afs20\alang1025 \ltrch\fcs0 \b\fs24\lang2057\langfe2057\cgrid\langnp2057\langfenp2057 \sbasedon0 \snext27 \spriority0 \styrsid5185061 NormalBold12b;}}{\*\rsidtbl \rsid24658\rsid735077\rsid2758860\rsid2892074\rsid4666813\rsid5185061\rsid6641733_x000d__x000a_\rsid9636012\rsid11215221\rsid12154954\rsid14424199\rsid15204470\rsid15285974\rsid15950462\rsid16324206\rsid16662270}{\mmathPr\mmathFont34\mbrkBin0\mbrkBinSub0\msmallFrac0\mdispDef1\mlMargin0\mrMargin0\mdefJc1\mwrapIndent1440\mintLim0\mnaryLim1}{\info_x000d__x000a_{\author NOTARIDOU Aikaterini}{\operator NOTARIDOU Aikaterini}{\creatim\yr2018\mo4\dy18\hr13\min3}{\revtim\yr2018\mo4\dy18\hr13\min3}{\version1}{\edmins0}{\nofpages1}{\nofwords59}{\nofchars657}{\*\company European Parliament}{\nofcharsws661}{\vern5744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185061\utinl \fet0{\*\wgrffmtfilter 013f}\ilfomacatclnup0{\*\template C:\\Users\\ANOTAR~1\\AppData\\Local\\Temp\\Blank1.dot}{\*\ftnsep \ltrpar \pard\plain \ltrpar_x000d__x000a_\ql \li0\ri0\widctlpar\wrapdefault\aspalpha\aspnum\faauto\adjustright\rin0\lin0\itap0 \rtlch\fcs1 \af0\afs20\alang1025 \ltrch\fcs0 \fs24\lang2057\langfe2057\cgrid\langnp2057\langfenp2057 {\rtlch\fcs1 \af0 \ltrch\fcs0 \insrsid2758860 \chftnsep _x000d__x000a_\par }}{\*\ftnsepc \ltrpar \pard\plain \ltrpar\ql \li0\ri0\widctlpar\wrapdefault\aspalpha\aspnum\faauto\adjustright\rin0\lin0\itap0 \rtlch\fcs1 \af0\afs20\alang1025 \ltrch\fcs0 \fs24\lang2057\langfe2057\cgrid\langnp2057\langfenp2057 {\rtlch\fcs1 \af0 _x000d__x000a_\ltrch\fcs0 \insrsid2758860 \chftnsepc _x000d__x000a_\par }}{\*\aftnsep \ltrpar \pard\plain \ltrpar\ql \li0\ri0\widctlpar\wrapdefault\aspalpha\aspnum\faauto\adjustright\rin0\lin0\itap0 \rtlch\fcs1 \af0\afs20\alang1025 \ltrch\fcs0 \fs24\lang2057\langfe2057\cgrid\langnp2057\langfenp2057 {\rtlch\fcs1 \af0 _x000d__x000a_\ltrch\fcs0 \insrsid2758860 \chftnsep _x000d__x000a_\par }}{\*\aftnsepc \ltrpar \pard\plain \ltrpar\ql \li0\ri0\widctlpar\wrapdefault\aspalpha\aspnum\faauto\adjustright\rin0\lin0\itap0 \rtlch\fcs1 \af0\afs20\alang1025 \ltrch\fcs0 \fs24\lang2057\langfe2057\cgrid\langnp2057\langfenp2057 {\rtlch\fcs1 \af0 _x000d__x000a_\ltrch\fcs0 \insrsid275886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5185061\charrsid12549901 {\*\bkmkstart restart}&lt;}{\rtlch\fcs1 _x000d__x000a_\af0 \ltrch\fcs0 \cs15\b0\v\f1\fs20\cf9\insrsid5185061 Amend}{\rtlch\fcs1 \af0 \ltrch\fcs0 \cs15\b0\v\f1\fs20\cf9\insrsid5185061\charrsid12549901 &gt;}{\rtlch\fcs1 \af0 \ltrch\fcs0 \insrsid5185061\charrsid12549901 Amendment\tab \tab }{\rtlch\fcs1 \af0 _x000d__x000a_\ltrch\fcs0 \cs15\b0\v\f1\fs20\cf9\insrsid5185061\charrsid12549901 &lt;}{\rtlch\fcs1 \af0 \ltrch\fcs0 \cs15\b0\v\f1\fs20\cf9\insrsid5185061 NumAm&gt;}{\rtlch\fcs1 \af0 \ltrch\fcs0 \insrsid5185061\charrsid12549901 #}{\rtlch\fcs1 \af0 \ltrch\fcs0 _x000d__x000a_\cs22\v\cf15\insrsid5185061\charrsid12549901 ENMIENDA@NRAM@}{\rtlch\fcs1 \af0 \ltrch\fcs0 \insrsid5185061\charrsid12549901 #}{\rtlch\fcs1 \af0 \ltrch\fcs0 \cs15\b0\v\f1\fs20\cf9\insrsid5185061\charrsid12549901 &lt;/}{\rtlch\fcs1 \af0 \ltrch\fcs0 _x000d__x000a_\cs15\b0\v\f1\fs20\cf9\insrsid5185061 NumAm&gt;}{\rtlch\fcs1 \af0 \ltrch\fcs0 \insrsid5185061\charrsid12549901 _x000d__x000a_\par }\pard\plain \ltrpar\s27\ql \li0\ri0\sb240\keepn\nowidctlpar\wrapdefault\aspalpha\aspnum\faauto\adjustright\rin0\lin0\itap0\pararsid14374628 \rtlch\fcs1 \af0\afs20\alang1025 \ltrch\fcs0 \b\fs24\lang2057\langfe2057\cgrid\langnp2057\langfenp2057 {_x000d__x000a_\rtlch\fcs1 \af0 \ltrch\fcs0 \cs15\b0\v\f1\fs20\cf9\insrsid5185061\charrsid12549901 &lt;DocAmend&gt;}{\rtlch\fcs1 \af0 \ltrch\fcs0 \insrsid5185061\charrsid12549901 #}{\rtlch\fcs1 \af0 \ltrch\fcs0 \cs22\v\cf15\insrsid5185061\charrsid12549901 _x000d__x000a_MNU[OPTPROPOSALCOD][OPTPROPOSALCNS][OPTPROPOSALNLE]@CHOICE@CODEMNU}{\rtlch\fcs1 \af0 \ltrch\fcs0 \insrsid5185061\charrsid12549901 ##}{\rtlch\fcs1 \af0 \ltrch\fcs0 \cs22\v\cf15\insrsid5185061\charrsid12549901 MNU[AMACTYES][NOTAPP]@CHOICE@AMACTMNU}{_x000d__x000a_\rtlch\fcs1 \af0 \ltrch\fcs0 \insrsid5185061\charrsid12549901 #}{\rtlch\fcs1 \af0 \ltrch\fcs0 \cs15\b0\v\f1\fs20\cf9\insrsid5185061\charrsid12549901 &lt;/DocAmend&gt;}{\rtlch\fcs1 \af0 \ltrch\fcs0 \insrsid5185061\charrsid12549901 _x000d__x000a_\par }\pard\plain \ltrpar\s18\ql \li0\ri0\keepn\nowidctlpar\wrapdefault\aspalpha\aspnum\faauto\adjustright\rin0\lin0\itap0\pararsid14374628 \rtlch\fcs1 \af0\afs20\alang1025 \ltrch\fcs0 \b\fs24\lang2057\langfe2057\cgrid\langnp2057\langfenp2057 {\rtlch\fcs1 _x000d__x000a_\af0 \ltrch\fcs0 \cs15\b0\v\f1\fs20\cf9\insrsid5185061\charrsid12549901 &lt;Article&gt;}{\rtlch\fcs1 \af0 \ltrch\fcs0 \insrsid5185061\charrsid12549901 #}{\rtlch\fcs1 \af0 \ltrch\fcs0 \cs22\v\cf15\insrsid5185061\charrsid12549901 MNU[AMACTPARTYES][AMAC_x000d__x000a_TPARTNO]@CHOICE@AMACTMNU}{\rtlch\fcs1 \af0 \ltrch\fcs0 \insrsid5185061\charrsid12549901 #}{\rtlch\fcs1 \af0 \ltrch\fcs0 \cs15\b0\v\f1\fs20\cf9\insrsid5185061\charrsid12549901 &lt;/Article&gt;}{\rtlch\fcs1 \af0 \ltrch\fcs0 \insrsid5185061\charrsid12549901 _x000d__x000a__x000d__x000a_\par }\pard\plain \ltrpar\ql \li0\ri0\keepn\widctlpar\wrapdefault\aspalpha\aspnum\faauto\adjustright\rin0\lin0\itap0\pararsid14374628 \rtlch\fcs1 \af0\afs20\alang1025 \ltrch\fcs0 \fs24\lang2057\langfe2057\cgrid\langnp2057\langfenp2057 {\rtlch\fcs1 \af0 _x000d__x000a_\ltrch\fcs0 \cs15\v\f1\fs20\cf9\insrsid5185061\charrsid12549901 &lt;DocAmend2&gt;&lt;OptDel&gt;}{\rtlch\fcs1 \af0 \ltrch\fcs0 \insrsid5185061\charrsid12549901 #}{\rtlch\fcs1 \af0 \ltrch\fcs0 \cs22\v\cf15\insrsid5185061\charrsid12549901 _x000d__x000a_MNU[OPTNRACTYES][NOTAPP]@CHOICE@AMACTMNU}{\rtlch\fcs1 \af0 \ltrch\fcs0 \insrsid5185061\charrsid12549901 #}{\rtlch\fcs1 \af0 \ltrch\fcs0 \cs15\v\f1\fs20\cf9\insrsid5185061\charrsid12549901 &lt;/OptDel&gt;&lt;/DocAmend2&gt;}{\rtlch\fcs1 \af0 \ltrch\fcs0 _x000d__x000a_\insrsid5185061\charrsid12549901 _x000d__x000a_\par }\pard \ltrpar\ql \li0\ri0\widctlpar\wrapdefault\aspalpha\aspnum\faauto\adjustright\rin0\lin0\itap0\pararsid14374628 {\rtlch\fcs1 \af0 \ltrch\fcs0 \cs15\v\f1\fs20\cf9\insrsid5185061\charrsid12549901 &lt;Article2&gt;&lt;OptDel&gt;}{\rtlch\fcs1 \af0 \ltrch\fcs0 _x000d__x000a_\insrsid5185061\charrsid12549901 #}{\rtlch\fcs1 \af0 \ltrch\fcs0 \cs22\v\cf15\insrsid5185061\charrsid12549901 MNU[OPTACTPARTYES][NOTAPP]@CHOICE@AMACTMNU}{\rtlch\fcs1 \af0 \ltrch\fcs0 \insrsid5185061\charrsid12549901 #}{\rtlch\fcs1 \af0 \ltrch\fcs0 _x000d__x000a_\cs15\v\f1\fs20\cf9\insrsid5185061\charrsid12549901 &lt;/OptDel&gt;&lt;/Article2&gt;}{\rtlch\fcs1 \af0 \ltrch\fcs0 \insrsid5185061\charrsid12549901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5185061\charrsid12549901 _x000d__x000a_\cell }\pard \ltrpar\ql \li0\ri0\widctlpar\intbl\wrapdefault\aspalpha\aspnum\faauto\adjustright\rin0\lin0 {\rtlch\fcs1 \af0 \ltrch\fcs0 \insrsid5185061\charrsid12549901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4374628 \rtlch\fcs1 \af0\afs20\alang1025 \ltrch\fcs0 \i\fs24\lang2057\langfe2057\cgrid\langnp2057\langfenp2057 {_x000d__x000a_\rtlch\fcs1 \af0 \ltrch\fcs0 \insrsid5185061\charrsid12549901 #}{\rtlch\fcs1 \af0 \ltrch\fcs0 \cs22\v\cf15\insrsid5185061\charrsid12549901 MNU[OPTLEFTAMACT][LEFTPROP]@CHOICE@AMACTMNU}{\rtlch\fcs1 \af0 \ltrch\fcs0 \insrsid5185061\charrsid12549901 #\cell _x000d__x000a_Amendment\cell }\pard\plain \ltrpar\ql \li0\ri0\widctlpar\intbl\wrapdefault\aspalpha\aspnum\faauto\adjustright\rin0\lin0 \rtlch\fcs1 \af0\afs20\alang1025 \ltrch\fcs0 \fs24\lang2057\langfe2057\cgrid\langnp2057\langfenp2057 {\rtlch\fcs1 \af0 \ltrch\fcs0 _x000d__x000a_\insrsid5185061\charrsid12549901 \trowd \ltrrow\ts11\trqc\trgaph340\trleft-340\trftsWidth3\trwWidth9752\trftsWidthB3\trftsWidthA3\trpaddl340\trpaddr340\trpaddfl3\trpaddfr3\tblrsid14374628\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5185061\charrsid12549901 ##\cell ##}{\rtlch\fcs1 \af0\afs24 \ltrch\fcs0 \insrsid5185061\charrsid12549901 \cell }\pard\plain \ltrpar\ql \li0\ri0\widctlpar\intbl\wrapdefault\aspalpha\aspnum\faauto\adjustright\rin0\lin0 \rtlch\fcs1 _x000d__x000a_\af0\afs20\alang1025 \ltrch\fcs0 \fs24\lang2057\langfe2057\cgrid\langnp2057\langfenp2057 {\rtlch\fcs1 \af0 \ltrch\fcs0 \insrsid5185061\charrsid12549901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374628 \rtlch\fcs1 \af0\afs20\alang1025 \ltrch\fcs0 \fs24\lang1024\langfe1024\cgrid\noproof\langnp2057\langfenp2057 {\rtlch\fcs1 \af0 _x000d__x000a_\ltrch\fcs0 \noproof0\insrsid5185061\charrsid12549901 Or. }{\rtlch\fcs1 \af0 \ltrch\fcs0 \cs15\v\f1\fs20\cf9\noproof0\insrsid5185061\charrsid12549901 &lt;Original&gt;}{\rtlch\fcs1 \af0 \ltrch\fcs0 \noproof0\insrsid5185061\charrsid12549901 #}{\rtlch\fcs1 \af0 _x000d__x000a_\ltrch\fcs0 \cs22\v\cf15\noproof0\insrsid5185061\charrsid12549901 MNU[ORLANGONE][ORLANGMORE]@CHOICE@ORLANGMNU}{\rtlch\fcs1 \af0 \ltrch\fcs0 \noproof0\insrsid5185061\charrsid12549901 #}{\rtlch\fcs1 \af0 \ltrch\fcs0 _x000d__x000a_\cs15\v\f1\fs20\cf9\noproof0\insrsid5185061\charrsid12549901 &lt;/Original&gt;}{\rtlch\fcs1 \af0 \ltrch\fcs0 \noproof0\insrsid5185061\charrsid12549901 _x000d__x000a_\par }\pard\plain \ltrpar\s21\qc \li0\ri0\sb240\nowidctlpar\wrapdefault\aspalpha\aspnum\faauto\adjustright\rin0\lin0\itap0\pararsid14374628 \rtlch\fcs1 \af0\afs20\alang1025 \ltrch\fcs0 \i\fs24\lang2057\langfe2057\cgrid\langnp2057\langfenp2057 {\rtlch\fcs1 _x000d__x000a_\af0 \ltrch\fcs0 \cs15\i0\v\f1\fs20\cf9\insrsid5185061\charrsid12549901 &lt;OptDel&gt;}{\rtlch\fcs1 \af0 \ltrch\fcs0 \insrsid5185061\charrsid12549901 #}{\rtlch\fcs1 \af0 \ltrch\fcs0 \cs22\v\cf15\insrsid5185061\charrsid12549901 _x000d__x000a_MNU[CROSSREFNO][CROSSREFYES]@CHOICE@}{\rtlch\fcs1 \af0 \ltrch\fcs0 \insrsid5185061\charrsid12549901 #}{\rtlch\fcs1 \af0 \ltrch\fcs0 \cs15\i0\v\f1\fs20\cf9\insrsid5185061\charrsid12549901 &lt;/OptDel&gt;}{\rtlch\fcs1 \af0 \ltrch\fcs0 _x000d__x000a_\insrsid5185061\charrsid12549901 _x000d__x000a_\par }\pard\plain \ltrpar\s23\qc \li0\ri0\sb240\sa240\keepn\nowidctlpar\wrapdefault\aspalpha\aspnum\faauto\adjustright\rin0\lin0\itap0\pararsid14374628 \rtlch\fcs1 \af0\afs20\alang1025 \ltrch\fcs0 \i\fs24\lang2057\langfe2057\cgrid\langnp2057\langfenp2057 {_x000d__x000a_\rtlch\fcs1 \af0 \ltrch\fcs0 \cs15\i0\v\f1\fs20\cf9\insrsid5185061\charrsid12549901 &lt;TitreJust&gt;}{\rtlch\fcs1 \af0 \ltrch\fcs0 \insrsid5185061\charrsid12549901 Justification}{\rtlch\fcs1 \af0 \ltrch\fcs0 _x000d__x000a_\cs15\i0\v\f1\fs20\cf9\insrsid5185061\charrsid12549901 &lt;/TitreJust&gt;}{\rtlch\fcs1 \af0 \ltrch\fcs0 \insrsid5185061\charrsid12549901 _x000d__x000a_\par }\pard\plain \ltrpar\s20\ql \li0\ri0\sa240\nowidctlpar\wrapdefault\aspalpha\aspnum\faauto\adjustright\rin0\lin0\itap0\pararsid14374628 \rtlch\fcs1 \af0\afs20\alang1025 \ltrch\fcs0 \i\fs24\lang2057\langfe2057\cgrid\langnp2057\langfenp2057 {\rtlch\fcs1 _x000d__x000a_\af0 \ltrch\fcs0 \cs15\i0\v\f1\fs20\cf9\insrsid5185061\charrsid12549901 &lt;OptDelPrev&gt;}{\rtlch\fcs1 \af0 \ltrch\fcs0 \insrsid5185061\charrsid12549901 #}{\rtlch\fcs1 \af0 \ltrch\fcs0 \cs22\v\cf15\insrsid5185061\charrsid12549901 _x000d__x000a_MNU[TEXTJUSTYES][TEXTJUSTNO]@CHOICE@}{\rtlch\fcs1 \af0 \ltrch\fcs0 \insrsid5185061\charrsid12549901 #}{\rtlch\fcs1 \af0 \ltrch\fcs0 \cs15\i0\v\f1\fs20\cf9\insrsid5185061\charrsid12549901 &lt;/OptDelPrev&gt;}{\rtlch\fcs1 \af0 \ltrch\fcs0 _x000d__x000a_\insrsid5185061\charrsid12549901 _x000d__x000a_\par }\pard\plain \ltrpar\ql \li0\ri0\widctlpar\wrapdefault\aspalpha\aspnum\faauto\adjustright\rin0\lin0\itap0\pararsid16324206 \rtlch\fcs1 \af0\afs20\alang1025 \ltrch\fcs0 \fs24\lang2057\langfe2057\cgrid\langnp2057\langfenp2057 {\rtlch\fcs1 \af0 \ltrch\fcs0 _x000d__x000a_\cs15\v\f1\fs20\cf9\insrsid5185061\charrsid12549901 &lt;/}{\rtlch\fcs1 \af0 \ltrch\fcs0 \cs15\v\f1\fs20\cf9\insrsid5185061 Amend}{\rtlch\fcs1 \af0 \ltrch\fcs0 \cs15\v\f1\fs20\cf9\insrsid5185061\charrsid12549901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21_x000d__x000a_97d104d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724163 HideTWBExt;}{\s16\ql \li0\ri0\sa120\nowidctlpar\wrapdefault\aspalpha\aspnum\faauto\adjustright\rin0\lin0\itap0 \rtlch\fcs1 \af0\afs20\alang1025 \ltrch\fcs0 _x000d__x000a_\fs24\lang2057\langfe2057\cgrid\langnp2057\langfenp2057 \sbasedon0 \snext16 \slink17 \spriority0 \styrsid13724163 Normal6;}{\*\cs17 \additive \fs24 \slink16 \slocked \spriority0 \styrsid13724163 Normal6 Char;}{_x000d__x000a_\s18\ql \li0\ri0\nowidctlpar\wrapdefault\aspalpha\aspnum\faauto\adjustright\rin0\lin0\itap0 \rtlch\fcs1 \af0\afs20\alang1025 \ltrch\fcs0 \b\fs24\lang2057\langfe2057\cgrid\langnp2057\langfenp2057 \sbasedon0 \snext18 \slink19 \spriority0 \styrsid13724163 _x000d__x000a_NormalBold;}{\*\cs19 \additive \b\fs24 \slink18 \slocked \spriority0 \styrsid13724163 NormalBold Char;}{\s20\ql \li0\ri0\sa240\nowidctlpar\wrapdefault\aspalpha\aspnum\faauto\adjustright\rin0\lin0\itap0 \rtlch\fcs1 \af0\afs20\alang1025 \ltrch\fcs0 _x000d__x000a_\i\fs24\lang2057\langfe2057\cgrid\langnp2057\langfenp2057 \sbasedon0 \snext20 \spriority0 \styrsid13724163 Normal12Italic;}{\s21\qc \li0\ri0\sb240\sa240\keepn\nowidctlpar\wrapdefault\aspalpha\aspnum\faauto\adjustright\rin0\lin0\itap0 \rtlch\fcs1 _x000d__x000a_\af0\afs20\alang1025 \ltrch\fcs0 \i\fs24\lang2057\langfe2057\cgrid\langnp2057\langfenp2057 \sbasedon0 \snext0 \spriority0 \styrsid13724163 JustificationTitle;}{_x000d__x000a_\s22\qc \li0\ri0\sa240\nowidctlpar\wrapdefault\aspalpha\aspnum\faauto\adjustright\rin0\lin0\itap0 \rtlch\fcs1 \af0\afs20\alang1025 \ltrch\fcs0 \i\fs24\lang2057\langfe2057\cgrid\langnp2057\langfenp2057 \sbasedon0 \snext22 \spriority0 \styrsid13724163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13724163 AMNumberTabs;}{_x000d__x000a_\s24\ql \li0\ri0\sb240\nowidctlpar\wrapdefault\aspalpha\aspnum\faauto\adjustright\rin0\lin0\itap0 \rtlch\fcs1 \af0\afs20\alang1025 \ltrch\fcs0 \b\fs24\lang2057\langfe2057\cgrid\langnp2057\langfenp2057 \sbasedon0 \snext24 \spriority0 \styrsid13724163 _x000d__x000a_NormalBold12b;}}{\*\rsidtbl \rsid24658\rsid735077\rsid2892074\rsid4666813\rsid6641733\rsid9636012\rsid11215221\rsid12148694\rsid12154954\rsid13724163\rsid14424199\rsid15204470\rsid15285974\rsid15950462\rsid16324206\rsid16662270}{\mmathPr\mmathFont34_x000d__x000a_\mbrkBin0\mbrkBinSub0\msmallFrac0\mdispDef1\mlMargin0\mrMargin0\mdefJc1\mwrapIndent1440\mintLim0\mnaryLim1}{\info{\author BUSUTTIL Jonathan}{\operator BUSUTTIL Jonathan}{\creatim\yr2018\mo5\dy30\hr9\min19}{\revtim\yr2018\mo5\dy30\hr9\min19}{\version1}_x000d__x000a_{\edmins0}{\nofpages1}{\nofwords36}{\nofchars204}{\*\company European Parliament}{\nofcharsws238}{\vern5744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724163\utinl \fet0{\*\wgrffmtfilter 013f}\ilfomacatclnup0{\*\template C:\\Users\\JBUSUT~1\\AppData\\Local\\Temp\\Blank1.dot}{\*\ftnsep \ltrpar \pard\plain \ltrpar_x000d__x000a_\ql \li0\ri0\widctlpar\wrapdefault\aspalpha\aspnum\faauto\adjustright\rin0\lin0\itap0 \rtlch\fcs1 \af0\afs20\alang1025 \ltrch\fcs0 \fs24\lang2057\langfe2057\cgrid\langnp2057\langfenp2057 {\rtlch\fcs1 \af0 \ltrch\fcs0 \insrsid12148694 \chftnsep _x000d__x000a_\par }}{\*\ftnsepc \ltrpar \pard\plain \ltrpar\ql \li0\ri0\widctlpar\wrapdefault\aspalpha\aspnum\faauto\adjustright\rin0\lin0\itap0 \rtlch\fcs1 \af0\afs20\alang1025 \ltrch\fcs0 \fs24\lang2057\langfe2057\cgrid\langnp2057\langfenp2057 {\rtlch\fcs1 \af0 _x000d__x000a_\ltrch\fcs0 \insrsid12148694 \chftnsepc _x000d__x000a_\par }}{\*\aftnsep \ltrpar \pard\plain \ltrpar\ql \li0\ri0\widctlpar\wrapdefault\aspalpha\aspnum\faauto\adjustright\rin0\lin0\itap0 \rtlch\fcs1 \af0\afs20\alang1025 \ltrch\fcs0 \fs24\lang2057\langfe2057\cgrid\langnp2057\langfenp2057 {\rtlch\fcs1 \af0 _x000d__x000a_\ltrch\fcs0 \insrsid12148694 \chftnsep _x000d__x000a_\par }}{\*\aftnsepc \ltrpar \pard\plain \ltrpar\ql \li0\ri0\widctlpar\wrapdefault\aspalpha\aspnum\faauto\adjustright\rin0\lin0\itap0 \rtlch\fcs1 \af0\afs20\alang1025 \ltrch\fcs0 \fs24\lang2057\langfe2057\cgrid\langnp2057\langfenp2057 {\rtlch\fcs1 \af0 _x000d__x000a_\ltrch\fcs0 \insrsid1214869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3975772 \rtlch\fcs1 \af0\afs20\alang1025 \ltrch\fcs0 \b\fs24\lang2057\langfe2057\cgrid\langnp2057\langfenp2057 {\rtlch\fcs1 \af0 \ltrch\fcs0 \cs15\b0\v\f1\fs20\cf9\insrsid13724163\charrsid15879488 {\*\bkmkstart restartA}&lt;AmendA&gt;}{_x000d__x000a_\rtlch\fcs1 \af0 \ltrch\fcs0 \insrsid13724163\charrsid15879488 [ZAMENDMENT]\tab \tab }{\rtlch\fcs1 \af0 \ltrch\fcs0 \cs15\b0\v\f1\fs20\cf9\insrsid13724163\charrsid15879488 &lt;NumAmA&gt;}{\rtlch\fcs1 \af0 \ltrch\fcs0 \insrsid13724163\charrsid15879488 [ZNRAM]}{_x000d__x000a_\rtlch\fcs1 \af0 \ltrch\fcs0 \cs15\b0\v\f1\fs20\cf9\insrsid13724163\charrsid15879488 &lt;/NumAmA&gt;}{\rtlch\fcs1 \af0 \ltrch\fcs0 \insrsid13724163\charrsid15879488 _x000d__x000a_\par }\pard\plain \ltrpar\s24\ql \li0\ri0\sb240\keepn\nowidctlpar\wrapdefault\aspalpha\aspnum\faauto\adjustright\rin0\lin0\itap0\pararsid13975772 \rtlch\fcs1 \af0\afs20\alang1025 \ltrch\fcs0 \b\fs24\lang2057\langfe2057\cgrid\langnp2057\langfenp2057 {_x000d__x000a_\rtlch\fcs1 \af0 \ltrch\fcs0 \cs15\b0\v\f1\fs20\cf9\insrsid13724163\charrsid15879488 &lt;DocAmend&gt;}{\rtlch\fcs1 \af0 \ltrch\fcs0 \insrsid13724163\charrsid15879488 [ZRESOLUTION]}{\rtlch\fcs1 \af0 \ltrch\fcs0 _x000d__x000a_\cs15\b0\v\f1\fs20\cf9\insrsid13724163\charrsid15879488 &lt;/DocAmend&gt;}{\rtlch\fcs1 \af0 \ltrch\fcs0 \insrsid13724163\charrsid15879488 _x000d__x000a_\par }\pard\plain \ltrpar\s18\ql \li0\ri0\nowidctlpar\wrapdefault\aspalpha\aspnum\faauto\adjustright\rin0\lin0\itap0\pararsid13975772 \rtlch\fcs1 \af0\afs20\alang1025 \ltrch\fcs0 \b\fs24\lang2057\langfe2057\cgrid\langnp2057\langfenp2057 {\rtlch\fcs1 \af0 _x000d__x000a_\ltrch\fcs0 \cs15\b0\v\f1\fs20\cf9\insrsid13724163\charrsid15879488 &lt;Article&gt;}{\rtlch\fcs1 \af0 \ltrch\fcs0 \insrsid13724163\charrsid15879488 [ZRESPART]}{\rtlch\fcs1 \af0 \ltrch\fcs0 \cs15\b0\v\f1\fs20\cf9\insrsid13724163\charrsid15879488 &lt;/Article&gt;}{_x000d__x000a_\rtlch\fcs1 \af0 \ltrch\fcs0 \cs19\b0\insrsid13724163\charrsid1587948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3724163\charrsid15879488 \cell }\pard \ltrpar\ql \li0\ri0\widctlpar\intbl\wrapdefault\aspalpha\aspnum\faauto\adjustright\rin0\lin0 {\rtlch\fcs1 \af0 _x000d__x000a_\ltrch\fcs0 \insrsid13724163\charrsid15879488 \trowd \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3724163\charrsid15879488 [ZLEFTA]\cell [ZRIGHT]\cell }\pard\plain \ltrpar\ql \li0\ri0\widctlpar\intbl\wrapdefault\aspalpha\aspnum\faauto\adjustright\rin0\lin0 \rtlch\fcs1 \af0\afs20\alang1025 \ltrch\fcs0 _x000d__x000a_\fs24\lang2057\langfe2057\cgrid\langnp2057\langfenp2057 {\rtlch\fcs1 \af0 \ltrch\fcs0 \insrsid13724163\charrsid15879488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3724163\charrsid15879488 [ZTEXTL]\cell [ZTEXTR]}{\rtlch\fcs1 \af0\afs24 \ltrch\fcs0 \insrsid13724163\charrsid15879488 \cell }\pard\plain \ltrpar\ql \li0\ri0\widctlpar\intbl\wrapdefault\aspalpha\aspnum\faauto\adjustright\rin0\lin0 \rtlch\fcs1 _x000d__x000a_\af0\afs20\alang1025 \ltrch\fcs0 \fs24\lang2057\langfe2057\cgrid\langnp2057\langfenp2057 {\rtlch\fcs1 \af0 \ltrch\fcs0 \insrsid13724163\charrsid15879488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13975772 \rtlch\fcs1 \af0\afs20\alang1025 \ltrch\fcs0 \i\fs24\lang2057\langfe2057\cgrid\langnp2057\langfenp2057 {\rtlch\fcs1 \af0 _x000d__x000a_\ltrch\fcs0 \cs15\i0\v\f1\fs20\cf9\insrsid13724163\charrsid15879488 &lt;TitreJust&gt;}{\rtlch\fcs1 \af0 \ltrch\fcs0 \insrsid13724163\charrsid15879488 [ZJUSTIFICATION]}{\rtlch\fcs1 \af0 \ltrch\fcs0 \cs15\i0\v\f1\fs20\cf9\insrsid13724163\charrsid15879488 _x000d__x000a_&lt;/TitreJust&gt;}{\rtlch\fcs1 \af0 \ltrch\fcs0 \insrsid13724163\charrsid15879488 _x000d__x000a_\par }\pard\plain \ltrpar\s20\ql \li0\ri0\sa240\nowidctlpar\wrapdefault\aspalpha\aspnum\faauto\adjustright\rin0\lin0\itap0\pararsid13975772 \rtlch\fcs1 \af0\afs20\alang1025 \ltrch\fcs0 \i\fs24\lang2057\langfe2057\cgrid\langnp2057\langfenp2057 {\rtlch\fcs1 _x000d__x000a_\af0 \ltrch\fcs0 \cs15\i0\v\f1\fs20\cf9\insrsid13724163\charrsid15879488 &lt;OptDelPrev&gt;}{\rtlch\fcs1 \af0 \ltrch\fcs0 \insrsid13724163\charrsid15879488 [ZTEXTJUST]}{\rtlch\fcs1 \af0 \ltrch\fcs0 \cs15\i0\v\f1\fs20\cf9\insrsid13724163\charrsid15879488 _x000d__x000a_&lt;/OptDelPrev&gt;}{\rtlch\fcs1 \af0 \ltrch\fcs0 \insrsid13724163\charrsid15879488 _x000d__x000a_\par }\pard\plain \ltrpar\ql \li0\ri0\widctlpar\wrapdefault\aspalpha\aspnum\faauto\adjustright\rin0\lin0\itap0\pararsid13975772 \rtlch\fcs1 \af0\afs20\alang1025 \ltrch\fcs0 \fs24\lang2057\langfe2057\cgrid\langnp2057\langfenp2057 {\rtlch\fcs1 \af0 \ltrch\fcs0 _x000d__x000a_\cs15\v\f1\fs20\cf9\insrsid13724163\charrsid15879488 &lt;/AmendA&gt;}{\rtlch\fcs1 \af0 \ltrch\fcs0 \insrsid13724163\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91_x000d__x000a_6295e6f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190152 HideTWBExt;}{\s16\ql \li0\ri0\sa120\nowidctlpar\wrapdefault\aspalpha\aspnum\faauto\adjustright\rin0\lin0\itap0 \rtlch\fcs1 \af0\afs20\alang1025 \ltrch\fcs0 _x000d__x000a_\fs24\lang2057\langfe2057\cgrid\langnp2057\langfenp2057 \sbasedon0 \snext16 \slink17 \spriority0 \styrsid2190152 Normal6;}{\*\cs17 \additive \fs24 \slink16 \slocked \spriority0 \styrsid2190152 Normal6 Char;}{_x000d__x000a_\s18\ql \li0\ri0\nowidctlpar\wrapdefault\aspalpha\aspnum\faauto\adjustright\rin0\lin0\itap0 \rtlch\fcs1 \af0\afs20\alang1025 \ltrch\fcs0 \b\fs24\lang2057\langfe2057\cgrid\langnp2057\langfenp2057 \sbasedon0 \snext18 \slink19 \spriority0 \styrsid2190152 _x000d__x000a_NormalBold;}{\*\cs19 \additive \b\fs24 \slink18 \slocked \spriority0 \styrsid2190152 NormalBold Char;}{\s20\ql \li0\ri0\sa240\nowidctlpar\wrapdefault\aspalpha\aspnum\faauto\adjustright\rin0\lin0\itap0 \rtlch\fcs1 \af0\afs20\alang1025 \ltrch\fcs0 _x000d__x000a_\i\fs24\lang2057\langfe2057\cgrid\langnp2057\langfenp2057 \sbasedon0 \snext20 \spriority0 \styrsid2190152 Normal12Italic;}{\s21\qc \li0\ri0\sb240\nowidctlpar\wrapdefault\aspalpha\aspnum\faauto\adjustright\rin0\lin0\itap0 \rtlch\fcs1 \af0\afs20\alang1025 _x000d__x000a_\ltrch\fcs0 \i\fs24\lang2057\langfe2057\cgrid\langnp2057\langfenp2057 \sbasedon0 \snext21 \spriority0 \styrsid2190152 CrossRef;}{\s22\qc \li0\ri0\sb240\sa240\keepn\nowidctlpar\wrapdefault\aspalpha\aspnum\faauto\adjustright\rin0\lin0\itap0 \rtlch\fcs1 _x000d__x000a_\af0\afs20\alang1025 \ltrch\fcs0 \i\fs24\lang2057\langfe2057\cgrid\langnp2057\langfenp2057 \sbasedon0 \snext0 \spriority0 \styrsid2190152 JustificationTitle;}{_x000d__x000a_\s23\qc \li0\ri0\sa240\nowidctlpar\wrapdefault\aspalpha\aspnum\faauto\adjustright\rin0\lin0\itap0 \rtlch\fcs1 \af0\afs20\alang1025 \ltrch\fcs0 \i\fs24\lang2057\langfe2057\cgrid\langnp2057\langfenp2057 \sbasedon0 \snext23 \spriority0 \styrsid2190152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2190152 AMNumberTabs;}{_x000d__x000a_\s25\ql \li0\ri0\sb240\nowidctlpar\wrapdefault\aspalpha\aspnum\faauto\adjustright\rin0\lin0\itap0 \rtlch\fcs1 \af0\afs20\alang1025 \ltrch\fcs0 \b\fs24\lang2057\langfe2057\cgrid\langnp2057\langfenp2057 \sbasedon0 \snext25 \spriority0 \styrsid2190152 _x000d__x000a_NormalBold12b;}}{\*\rsidtbl \rsid24658\rsid735077\rsid2190152\rsid2892074\rsid4666813\rsid5396703\rsid6641733\rsid9636012\rsid11215221\rsid12154954\rsid14424199\rsid15204470\rsid15285974\rsid15950462\rsid16324206\rsid16662270}{\mmathPr\mmathFont34_x000d__x000a_\mbrkBin0\mbrkBinSub0\msmallFrac0\mdispDef1\mlMargin0\mrMargin0\mdefJc1\mwrapIndent1440\mintLim0\mnaryLim1}{\info{\author BUSUTTIL Jonathan}{\operator BUSUTTIL Jonathan}{\creatim\yr2018\mo5\dy30\hr9\min19}{\revtim\yr2018\mo5\dy30\hr9\min19}{\version1}_x000d__x000a_{\edmins0}{\nofpages1}{\nofwords56}{\nofchars316}{\*\company European Parliament}{\nofcharsws369}{\vern5744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190152\utinl \fet0{\*\wgrffmtfilter 013f}\ilfomacatclnup0{\*\template C:\\Users\\JBUSUT~1\\AppData\\Local\\Temp\\Blank1.dot}{\*\ftnsep \ltrpar \pard\plain \ltrpar_x000d__x000a_\ql \li0\ri0\widctlpar\wrapdefault\aspalpha\aspnum\faauto\adjustright\rin0\lin0\itap0 \rtlch\fcs1 \af0\afs20\alang1025 \ltrch\fcs0 \fs24\lang2057\langfe2057\cgrid\langnp2057\langfenp2057 {\rtlch\fcs1 \af0 \ltrch\fcs0 \insrsid5396703 \chftnsep _x000d__x000a_\par }}{\*\ftnsepc \ltrpar \pard\plain \ltrpar\ql \li0\ri0\widctlpar\wrapdefault\aspalpha\aspnum\faauto\adjustright\rin0\lin0\itap0 \rtlch\fcs1 \af0\afs20\alang1025 \ltrch\fcs0 \fs24\lang2057\langfe2057\cgrid\langnp2057\langfenp2057 {\rtlch\fcs1 \af0 _x000d__x000a_\ltrch\fcs0 \insrsid5396703 \chftnsepc _x000d__x000a_\par }}{\*\aftnsep \ltrpar \pard\plain \ltrpar\ql \li0\ri0\widctlpar\wrapdefault\aspalpha\aspnum\faauto\adjustright\rin0\lin0\itap0 \rtlch\fcs1 \af0\afs20\alang1025 \ltrch\fcs0 \fs24\lang2057\langfe2057\cgrid\langnp2057\langfenp2057 {\rtlch\fcs1 \af0 _x000d__x000a_\ltrch\fcs0 \insrsid5396703 \chftnsep _x000d__x000a_\par }}{\*\aftnsepc \ltrpar \pard\plain \ltrpar\ql \li0\ri0\widctlpar\wrapdefault\aspalpha\aspnum\faauto\adjustright\rin0\lin0\itap0 \rtlch\fcs1 \af0\afs20\alang1025 \ltrch\fcs0 \fs24\lang2057\langfe2057\cgrid\langnp2057\langfenp2057 {\rtlch\fcs1 \af0 _x000d__x000a_\ltrch\fcs0 \insrsid539670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9060501 \rtlch\fcs1 \af0\afs20\alang1025 \ltrch\fcs0 \b\fs24\lang2057\langfe2057\cgrid\langnp2057\langfenp2057 {\rtlch\fcs1 \af0 \ltrch\fcs0 \cs15\b0\v\f1\fs20\cf9\insrsid2190152\charrsid15879488 {\*\bkmkstart restartB}&lt;AmendB&gt;}{_x000d__x000a_\rtlch\fcs1 \af0 \ltrch\fcs0 \insrsid2190152\charrsid15879488 [ZAMENDMENT]\tab \tab }{\rtlch\fcs1 \af0 \ltrch\fcs0 \cs15\b0\v\f1\fs20\cf9\insrsid2190152\charrsid15879488 &lt;NumAmB&gt;}{\rtlch\fcs1 \af0 \ltrch\fcs0 \insrsid2190152\charrsid15879488 [ZNRAM]}{_x000d__x000a_\rtlch\fcs1 \af0 \ltrch\fcs0 \cs15\b0\v\f1\fs20\cf9\insrsid2190152\charrsid15879488 &lt;/NumAmB&gt;}{\rtlch\fcs1 \af0 \ltrch\fcs0 \insrsid2190152\charrsid15879488 _x000d__x000a_\par }\pard\plain \ltrpar\s25\ql \li0\ri0\sb240\keepn\nowidctlpar\wrapdefault\aspalpha\aspnum\faauto\adjustright\rin0\lin0\itap0\pararsid9060501 \rtlch\fcs1 \af0\afs20\alang1025 \ltrch\fcs0 \b\fs24\lang2057\langfe2057\cgrid\langnp2057\langfenp2057 {_x000d__x000a_\rtlch\fcs1 \af0 \ltrch\fcs0 \cs15\b0\v\f1\fs20\cf9\insrsid2190152\charrsid15879488 &lt;DocAmend&gt;}{\rtlch\fcs1 \af0 \ltrch\fcs0 \insrsid2190152\charrsid15879488 [ZPROPOSAL][ZAMACT]}{\rtlch\fcs1 \af0 \ltrch\fcs0 _x000d__x000a_\cs15\b0\v\f1\fs20\cf9\insrsid2190152\charrsid15879488 &lt;/DocAmend&gt;}{\rtlch\fcs1 \af0 \ltrch\fcs0 \insrsid2190152\charrsid15879488 _x000d__x000a_\par }\pard\plain \ltrpar\s18\ql \li0\ri0\keepn\nowidctlpar\wrapdefault\aspalpha\aspnum\faauto\adjustright\rin0\lin0\itap0\pararsid9060501 \rtlch\fcs1 \af0\afs20\alang1025 \ltrch\fcs0 \b\fs24\lang2057\langfe2057\cgrid\langnp2057\langfenp2057 {\rtlch\fcs1 \af0 _x000d__x000a_\ltrch\fcs0 \cs15\b0\v\f1\fs20\cf9\insrsid2190152\charrsid15879488 &lt;Article&gt;}{\rtlch\fcs1 \af0 \ltrch\fcs0 \insrsid2190152\charrsid15879488 [ZAMPART]}{\rtlch\fcs1 \af0 \ltrch\fcs0 \cs15\b0\v\f1\fs20\cf9\insrsid2190152\charrsid15879488 &lt;/Article&gt;}{_x000d__x000a_\rtlch\fcs1 \af0 \ltrch\fcs0 \insrsid2190152\charrsid15879488 _x000d__x000a_\par }\pard\plain \ltrpar\ql \li0\ri0\keepn\widctlpar\wrapdefault\aspalpha\aspnum\faauto\adjustright\rin0\lin0\itap0\pararsid9060501 \rtlch\fcs1 \af0\afs20\alang1025 \ltrch\fcs0 \fs24\lang2057\langfe2057\cgrid\langnp2057\langfenp2057 {\rtlch\fcs1 \af0 _x000d__x000a_\ltrch\fcs0 \cs15\v\f1\fs20\cf9\insrsid2190152\charrsid15879488 &lt;DocAmend2&gt;&lt;OptDel&gt;}{\rtlch\fcs1 \af0 \ltrch\fcs0 \insrsid2190152\charrsid15879488 [ZNRACT]}{\rtlch\fcs1 \af0 \ltrch\fcs0 \cs15\v\f1\fs20\cf9\insrsid2190152\charrsid15879488 _x000d__x000a_&lt;/OptDel&gt;&lt;/DocAmend2&gt;}{\rtlch\fcs1 \af0 \ltrch\fcs0 \insrsid2190152\charrsid15879488 _x000d__x000a_\par }\pard \ltrpar\ql \li0\ri0\widctlpar\wrapdefault\aspalpha\aspnum\faauto\adjustright\rin0\lin0\itap0\pararsid9060501 {\rtlch\fcs1 \af0 \ltrch\fcs0 \cs15\v\f1\fs20\cf9\insrsid2190152\charrsid15879488 &lt;Article2&gt;&lt;OptDel&gt;}{\rtlch\fcs1 \af0 \ltrch\fcs0 _x000d__x000a_\insrsid2190152\charrsid15879488 [ZACTPART]}{\rtlch\fcs1 \af0 \ltrch\fcs0 \cs15\v\f1\fs20\cf9\insrsid2190152\charrsid15879488 &lt;/OptDel&gt;&lt;/Article2&gt;}{\rtlch\fcs1 \af0 \ltrch\fcs0 \insrsid2190152\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2190152\charrsid15879488 _x000d__x000a_\cell }\pard \ltrpar\ql \li0\ri0\widctlpar\intbl\wrapdefault\aspalpha\aspnum\faauto\adjustright\rin0\lin0 {\rtlch\fcs1 \af0 \ltrch\fcs0 \insrsid2190152\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2190152\charrsid15879488 [ZLEFTB]\cell [ZRIGHT]\cell }\pard\plain \ltrpar\ql \li0\ri0\widctlpar\intbl\wrapdefault\aspalpha\aspnum\faauto\adjustright\rin0\lin0 \rtlch\fcs1 \af0\afs20\alang1025 \ltrch\fcs0 _x000d__x000a_\fs24\lang2057\langfe2057\cgrid\langnp2057\langfenp2057 {\rtlch\fcs1 \af0 \ltrch\fcs0 \insrsid2190152\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2190152\charrsid15879488 [ZTEXTL]\cell [ZTEXTR]}{\rtlch\fcs1 \af0\afs24 \ltrch\fcs0 \insrsid2190152\charrsid15879488 \cell }\pard\plain \ltrpar\ql \li0\ri0\widctlpar\intbl\wrapdefault\aspalpha\aspnum\faauto\adjustright\rin0\lin0 \rtlch\fcs1 _x000d__x000a_\af0\afs20\alang1025 \ltrch\fcs0 \fs24\lang2057\langfe2057\cgrid\langnp2057\langfenp2057 {\rtlch\fcs1 \af0 \ltrch\fcs0 \insrsid2190152\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9060501 \rtlch\fcs1 \af0\afs20\alang1025 \ltrch\fcs0 \i\fs24\lang2057\langfe2057\cgrid\langnp2057\langfenp2057 {\rtlch\fcs1 \af0 \ltrch\fcs0 _x000d__x000a_\cs15\i0\v\f1\fs20\cf9\insrsid2190152\charrsid15879488 &lt;OptDel&gt;}{\rtlch\fcs1 \af0 \ltrch\fcs0 \insrsid2190152\charrsid15879488 [ZCROSSREF]}{\rtlch\fcs1 \af0 \ltrch\fcs0 \cs15\i0\v\f1\fs20\cf9\insrsid2190152\charrsid15879488 &lt;/OptDel&gt;}{\rtlch\fcs1 \af0 _x000d__x000a_\ltrch\fcs0 \insrsid2190152\charrsid15879488 _x000d__x000a_\par }\pard\plain \ltrpar\s22\qc \li0\ri0\sb240\sa240\keepn\nowidctlpar\wrapdefault\aspalpha\aspnum\faauto\adjustright\rin0\lin0\itap0\pararsid9060501 \rtlch\fcs1 \af0\afs20\alang1025 \ltrch\fcs0 \i\fs24\lang2057\langfe2057\cgrid\langnp2057\langfenp2057 {_x000d__x000a_\rtlch\fcs1 \af0 \ltrch\fcs0 \cs15\i0\v\f1\fs20\cf9\insrsid2190152\charrsid15879488 &lt;TitreJust&gt;}{\rtlch\fcs1 \af0 \ltrch\fcs0 \insrsid2190152\charrsid15879488 [ZJUSTIFICATION]}{\rtlch\fcs1 \af0 \ltrch\fcs0 _x000d__x000a_\cs15\i0\v\f1\fs20\cf9\insrsid2190152\charrsid15879488 &lt;/TitreJust&gt;}{\rtlch\fcs1 \af0 \ltrch\fcs0 \insrsid2190152\charrsid15879488 _x000d__x000a_\par }\pard\plain \ltrpar\s20\ql \li0\ri0\sa240\nowidctlpar\wrapdefault\aspalpha\aspnum\faauto\adjustright\rin0\lin0\itap0\pararsid9060501 \rtlch\fcs1 \af0\afs20\alang1025 \ltrch\fcs0 \i\fs24\lang2057\langfe2057\cgrid\langnp2057\langfenp2057 {\rtlch\fcs1 \af0 _x000d__x000a_\ltrch\fcs0 \cs15\i0\v\f1\fs20\cf9\insrsid2190152\charrsid15879488 &lt;OptDelPrev&gt;}{\rtlch\fcs1 \af0 \ltrch\fcs0 \insrsid2190152\charrsid15879488 [ZTEXTJUST]}{\rtlch\fcs1 \af0 \ltrch\fcs0 \cs15\i0\v\f1\fs20\cf9\insrsid2190152\charrsid15879488 &lt;/OptDelPrev&gt;}{_x000d__x000a_\rtlch\fcs1 \af0 \ltrch\fcs0 \insrsid2190152\charrsid15879488 _x000d__x000a_\par }\pard\plain \ltrpar\ql \li0\ri0\widctlpar\wrapdefault\aspalpha\aspnum\faauto\adjustright\rin0\lin0\itap0\pararsid9060501 \rtlch\fcs1 \af0\afs20\alang1025 \ltrch\fcs0 \fs24\lang2057\langfe2057\cgrid\langnp2057\langfenp2057 {\rtlch\fcs1 \af0 \ltrch\fcs0 _x000d__x000a_\cs15\v\f1\fs20\cf9\insrsid2190152\charrsid15879488 &lt;/AmendB&gt;}{\rtlch\fcs1 \af0 \ltrch\fcs0 \insrsid2190152\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cb_x000d__x000a_5e96e6f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88007 HideTWBExt;}{\s16\ql \li0\ri0\sa120\nowidctlpar\wrapdefault\aspalpha\aspnum\faauto\adjustright\rin0\lin0\itap0 \rtlch\fcs1 \af0\afs20\alang1025 \ltrch\fcs0 _x000d__x000a_\fs24\lang2057\langfe2057\cgrid\langnp2057\langfenp2057 \sbasedon0 \snext16 \slink17 \spriority0 \styrsid14188007 Normal6;}{\*\cs17 \additive \fs24 \slink16 \slocked \spriority0 \styrsid14188007 Normal6 Char;}{_x000d__x000a_\s18\ql \li0\ri0\nowidctlpar\wrapdefault\aspalpha\aspnum\faauto\adjustright\rin0\lin0\itap0 \rtlch\fcs1 \af0\afs20\alang1025 \ltrch\fcs0 \b\fs24\lang2057\langfe2057\cgrid\langnp2057\langfenp2057 \sbasedon0 \snext18 \slink19 \spriority0 \styrsid14188007 _x000d__x000a_NormalBold;}{\*\cs19 \additive \b\fs24 \slink18 \slocked \spriority0 \styrsid14188007 NormalBold Char;}{\s20\ql \li0\ri0\sa240\nowidctlpar\wrapdefault\aspalpha\aspnum\faauto\adjustright\rin0\lin0\itap0 \rtlch\fcs1 \af0\afs20\alang1025 \ltrch\fcs0 _x000d__x000a_\i\fs24\lang2057\langfe2057\cgrid\langnp2057\langfenp2057 \sbasedon0 \snext20 \spriority0 \styrsid14188007 Normal12Italic;}{\s21\qc \li0\ri0\sb240\nowidctlpar\wrapdefault\aspalpha\aspnum\faauto\adjustright\rin0\lin0\itap0 \rtlch\fcs1 \af0\afs20\alang1025 _x000d__x000a_\ltrch\fcs0 \i\fs24\lang2057\langfe2057\cgrid\langnp2057\langfenp2057 \sbasedon0 \snext21 \spriority0 \styrsid14188007 CrossRef;}{\s22\qc \li0\ri0\sb240\sa240\keepn\nowidctlpar\wrapdefault\aspalpha\aspnum\faauto\adjustright\rin0\lin0\itap0 \rtlch\fcs1 _x000d__x000a_\af0\afs20\alang1025 \ltrch\fcs0 \i\fs24\lang2057\langfe2057\cgrid\langnp2057\langfenp2057 \sbasedon0 \snext0 \spriority0 \styrsid14188007 JustificationTitle;}{_x000d__x000a_\s23\qc \li0\ri0\sa240\nowidctlpar\wrapdefault\aspalpha\aspnum\faauto\adjustright\rin0\lin0\itap0 \rtlch\fcs1 \af0\afs20\alang1025 \ltrch\fcs0 \i\fs24\lang2057\langfe2057\cgrid\langnp2057\langfenp2057 \sbasedon0 \snext23 \spriority0 \styrsid14188007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4188007 AMNumberTabs;}{_x000d__x000a_\s25\ql \li0\ri0\sb240\nowidctlpar\wrapdefault\aspalpha\aspnum\faauto\adjustright\rin0\lin0\itap0 \rtlch\fcs1 \af0\afs20\alang1025 \ltrch\fcs0 \b\fs24\lang2057\langfe2057\cgrid\langnp2057\langfenp2057 \sbasedon0 \snext25 \spriority0 \styrsid14188007 _x000d__x000a_NormalBold12b;}}{\*\rsidtbl \rsid24658\rsid331831\rsid735077\rsid2892074\rsid4666813\rsid6641733\rsid9636012\rsid11215221\rsid12154954\rsid14188007\rsid14424199\rsid15204470\rsid15285974\rsid15950462\rsid16324206\rsid16662270}{\mmathPr\mmathFont34_x000d__x000a_\mbrkBin0\mbrkBinSub0\msmallFrac0\mdispDef1\mlMargin0\mrMargin0\mdefJc1\mwrapIndent1440\mintLim0\mnaryLim1}{\info{\author BUSUTTIL Jonathan}{\operator BUSUTTIL Jonathan}{\creatim\yr2018\mo5\dy30\hr9\min19}{\revtim\yr2018\mo5\dy30\hr9\min19}{\version1}_x000d__x000a_{\edmins0}{\nofpages1}{\nofwords56}{\nofchars316}{\*\company European Parliament}{\nofcharsws369}{\vern5744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188007\utinl \fet0{\*\wgrffmtfilter 013f}\ilfomacatclnup0{\*\template C:\\Users\\JBUSUT~1\\AppData\\Local\\Temp\\Blank1.dot}{\*\ftnsep \ltrpar \pard\plain \ltrpar_x000d__x000a_\ql \li0\ri0\widctlpar\wrapdefault\aspalpha\aspnum\faauto\adjustright\rin0\lin0\itap0 \rtlch\fcs1 \af0\afs20\alang1025 \ltrch\fcs0 \fs24\lang2057\langfe2057\cgrid\langnp2057\langfenp2057 {\rtlch\fcs1 \af0 \ltrch\fcs0 \insrsid331831 \chftnsep _x000d__x000a_\par }}{\*\ftnsepc \ltrpar \pard\plain \ltrpar\ql \li0\ri0\widctlpar\wrapdefault\aspalpha\aspnum\faauto\adjustright\rin0\lin0\itap0 \rtlch\fcs1 \af0\afs20\alang1025 \ltrch\fcs0 \fs24\lang2057\langfe2057\cgrid\langnp2057\langfenp2057 {\rtlch\fcs1 \af0 _x000d__x000a_\ltrch\fcs0 \insrsid331831 \chftnsepc _x000d__x000a_\par }}{\*\aftnsep \ltrpar \pard\plain \ltrpar\ql \li0\ri0\widctlpar\wrapdefault\aspalpha\aspnum\faauto\adjustright\rin0\lin0\itap0 \rtlch\fcs1 \af0\afs20\alang1025 \ltrch\fcs0 \fs24\lang2057\langfe2057\cgrid\langnp2057\langfenp2057 {\rtlch\fcs1 \af0 _x000d__x000a_\ltrch\fcs0 \insrsid331831 \chftnsep _x000d__x000a_\par }}{\*\aftnsepc \ltrpar \pard\plain \ltrpar\ql \li0\ri0\widctlpar\wrapdefault\aspalpha\aspnum\faauto\adjustright\rin0\lin0\itap0 \rtlch\fcs1 \af0\afs20\alang1025 \ltrch\fcs0 \fs24\lang2057\langfe2057\cgrid\langnp2057\langfenp2057 {\rtlch\fcs1 \af0 _x000d__x000a_\ltrch\fcs0 \insrsid33183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9060501 \rtlch\fcs1 \af0\afs20\alang1025 \ltrch\fcs0 \b\fs24\lang2057\langfe2057\cgrid\langnp2057\langfenp2057 {\rtlch\fcs1 \af0 \ltrch\fcs0 \cs15\b0\v\f1\fs20\cf9\insrsid14188007\charrsid15879488 {\*\bkmkstart restartB}&lt;AmendB&gt;}{_x000d__x000a_\rtlch\fcs1 \af0 \ltrch\fcs0 \insrsid14188007\charrsid15879488 [ZAMENDMENT]\tab \tab }{\rtlch\fcs1 \af0 \ltrch\fcs0 \cs15\b0\v\f1\fs20\cf9\insrsid14188007\charrsid15879488 &lt;NumAmB&gt;}{\rtlch\fcs1 \af0 \ltrch\fcs0 \insrsid14188007\charrsid15879488 [ZNRAM]}{_x000d__x000a_\rtlch\fcs1 \af0 \ltrch\fcs0 \cs15\b0\v\f1\fs20\cf9\insrsid14188007\charrsid15879488 &lt;/NumAmB&gt;}{\rtlch\fcs1 \af0 \ltrch\fcs0 \insrsid14188007\charrsid15879488 _x000d__x000a_\par }\pard\plain \ltrpar\s25\ql \li0\ri0\sb240\keepn\nowidctlpar\wrapdefault\aspalpha\aspnum\faauto\adjustright\rin0\lin0\itap0\pararsid9060501 \rtlch\fcs1 \af0\afs20\alang1025 \ltrch\fcs0 \b\fs24\lang2057\langfe2057\cgrid\langnp2057\langfenp2057 {_x000d__x000a_\rtlch\fcs1 \af0 \ltrch\fcs0 \cs15\b0\v\f1\fs20\cf9\insrsid14188007\charrsid15879488 &lt;DocAmend&gt;}{\rtlch\fcs1 \af0 \ltrch\fcs0 \insrsid14188007\charrsid15879488 [ZPROPOSAL][ZAMACT]}{\rtlch\fcs1 \af0 \ltrch\fcs0 _x000d__x000a_\cs15\b0\v\f1\fs20\cf9\insrsid14188007\charrsid15879488 &lt;/DocAmend&gt;}{\rtlch\fcs1 \af0 \ltrch\fcs0 \insrsid14188007\charrsid15879488 _x000d__x000a_\par }\pard\plain \ltrpar\s18\ql \li0\ri0\keepn\nowidctlpar\wrapdefault\aspalpha\aspnum\faauto\adjustright\rin0\lin0\itap0\pararsid9060501 \rtlch\fcs1 \af0\afs20\alang1025 \ltrch\fcs0 \b\fs24\lang2057\langfe2057\cgrid\langnp2057\langfenp2057 {\rtlch\fcs1 \af0 _x000d__x000a_\ltrch\fcs0 \cs15\b0\v\f1\fs20\cf9\insrsid14188007\charrsid15879488 &lt;Article&gt;}{\rtlch\fcs1 \af0 \ltrch\fcs0 \insrsid14188007\charrsid15879488 [ZAMPART]}{\rtlch\fcs1 \af0 \ltrch\fcs0 \cs15\b0\v\f1\fs20\cf9\insrsid14188007\charrsid15879488 &lt;/Article&gt;}{_x000d__x000a_\rtlch\fcs1 \af0 \ltrch\fcs0 \insrsid14188007\charrsid15879488 _x000d__x000a_\par }\pard\plain \ltrpar\ql \li0\ri0\keepn\widctlpar\wrapdefault\aspalpha\aspnum\faauto\adjustright\rin0\lin0\itap0\pararsid9060501 \rtlch\fcs1 \af0\afs20\alang1025 \ltrch\fcs0 \fs24\lang2057\langfe2057\cgrid\langnp2057\langfenp2057 {\rtlch\fcs1 \af0 _x000d__x000a_\ltrch\fcs0 \cs15\v\f1\fs20\cf9\insrsid14188007\charrsid15879488 &lt;DocAmend2&gt;&lt;OptDel&gt;}{\rtlch\fcs1 \af0 \ltrch\fcs0 \insrsid14188007\charrsid15879488 [ZNRACT]}{\rtlch\fcs1 \af0 \ltrch\fcs0 \cs15\v\f1\fs20\cf9\insrsid14188007\charrsid15879488 _x000d__x000a_&lt;/OptDel&gt;&lt;/DocAmend2&gt;}{\rtlch\fcs1 \af0 \ltrch\fcs0 \insrsid14188007\charrsid15879488 _x000d__x000a_\par }\pard \ltrpar\ql \li0\ri0\widctlpar\wrapdefault\aspalpha\aspnum\faauto\adjustright\rin0\lin0\itap0\pararsid9060501 {\rtlch\fcs1 \af0 \ltrch\fcs0 \cs15\v\f1\fs20\cf9\insrsid14188007\charrsid15879488 &lt;Article2&gt;&lt;OptDel&gt;}{\rtlch\fcs1 \af0 \ltrch\fcs0 _x000d__x000a_\insrsid14188007\charrsid15879488 [ZACTPART]}{\rtlch\fcs1 \af0 \ltrch\fcs0 \cs15\v\f1\fs20\cf9\insrsid14188007\charrsid15879488 &lt;/OptDel&gt;&lt;/Article2&gt;}{\rtlch\fcs1 \af0 \ltrch\fcs0 \insrsid14188007\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4188007\charrsid15879488 _x000d__x000a_\cell }\pard \ltrpar\ql \li0\ri0\widctlpar\intbl\wrapdefault\aspalpha\aspnum\faauto\adjustright\rin0\lin0 {\rtlch\fcs1 \af0 \ltrch\fcs0 \insrsid14188007\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14188007\charrsid15879488 [ZLEFTB]\cell [ZRIGHT]\cell }\pard\plain \ltrpar\ql \li0\ri0\widctlpar\intbl\wrapdefault\aspalpha\aspnum\faauto\adjustright\rin0\lin0 \rtlch\fcs1 \af0\afs20\alang1025 \ltrch\fcs0 _x000d__x000a_\fs24\lang2057\langfe2057\cgrid\langnp2057\langfenp2057 {\rtlch\fcs1 \af0 \ltrch\fcs0 \insrsid14188007\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4188007\charrsid15879488 [ZTEXTL]\cell [ZTEXTR]}{\rtlch\fcs1 \af0\afs24 \ltrch\fcs0 \insrsid14188007\charrsid15879488 \cell }\pard\plain \ltrpar\ql \li0\ri0\widctlpar\intbl\wrapdefault\aspalpha\aspnum\faauto\adjustright\rin0\lin0 \rtlch\fcs1 _x000d__x000a_\af0\afs20\alang1025 \ltrch\fcs0 \fs24\lang2057\langfe2057\cgrid\langnp2057\langfenp2057 {\rtlch\fcs1 \af0 \ltrch\fcs0 \insrsid14188007\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9060501 \rtlch\fcs1 \af0\afs20\alang1025 \ltrch\fcs0 \i\fs24\lang2057\langfe2057\cgrid\langnp2057\langfenp2057 {\rtlch\fcs1 \af0 \ltrch\fcs0 _x000d__x000a_\cs15\i0\v\f1\fs20\cf9\insrsid14188007\charrsid15879488 &lt;OptDel&gt;}{\rtlch\fcs1 \af0 \ltrch\fcs0 \insrsid14188007\charrsid15879488 [ZCROSSREF]}{\rtlch\fcs1 \af0 \ltrch\fcs0 \cs15\i0\v\f1\fs20\cf9\insrsid14188007\charrsid15879488 &lt;/OptDel&gt;}{\rtlch\fcs1 \af0 _x000d__x000a_\ltrch\fcs0 \insrsid14188007\charrsid15879488 _x000d__x000a_\par }\pard\plain \ltrpar\s22\qc \li0\ri0\sb240\sa240\keepn\nowidctlpar\wrapdefault\aspalpha\aspnum\faauto\adjustright\rin0\lin0\itap0\pararsid9060501 \rtlch\fcs1 \af0\afs20\alang1025 \ltrch\fcs0 \i\fs24\lang2057\langfe2057\cgrid\langnp2057\langfenp2057 {_x000d__x000a_\rtlch\fcs1 \af0 \ltrch\fcs0 \cs15\i0\v\f1\fs20\cf9\insrsid14188007\charrsid15879488 &lt;TitreJust&gt;}{\rtlch\fcs1 \af0 \ltrch\fcs0 \insrsid14188007\charrsid15879488 [ZJUSTIFICATION]}{\rtlch\fcs1 \af0 \ltrch\fcs0 _x000d__x000a_\cs15\i0\v\f1\fs20\cf9\insrsid14188007\charrsid15879488 &lt;/TitreJust&gt;}{\rtlch\fcs1 \af0 \ltrch\fcs0 \insrsid14188007\charrsid15879488 _x000d__x000a_\par }\pard\plain \ltrpar\s20\ql \li0\ri0\sa240\nowidctlpar\wrapdefault\aspalpha\aspnum\faauto\adjustright\rin0\lin0\itap0\pararsid9060501 \rtlch\fcs1 \af0\afs20\alang1025 \ltrch\fcs0 \i\fs24\lang2057\langfe2057\cgrid\langnp2057\langfenp2057 {\rtlch\fcs1 \af0 _x000d__x000a_\ltrch\fcs0 \cs15\i0\v\f1\fs20\cf9\insrsid14188007\charrsid15879488 &lt;OptDelPrev&gt;}{\rtlch\fcs1 \af0 \ltrch\fcs0 \insrsid14188007\charrsid15879488 [ZTEXTJUST]}{\rtlch\fcs1 \af0 \ltrch\fcs0 \cs15\i0\v\f1\fs20\cf9\insrsid14188007\charrsid15879488 _x000d__x000a_&lt;/OptDelPrev&gt;}{\rtlch\fcs1 \af0 \ltrch\fcs0 \insrsid14188007\charrsid15879488 _x000d__x000a_\par }\pard\plain \ltrpar\ql \li0\ri0\widctlpar\wrapdefault\aspalpha\aspnum\faauto\adjustright\rin0\lin0\itap0\pararsid9060501 \rtlch\fcs1 \af0\afs20\alang1025 \ltrch\fcs0 \fs24\lang2057\langfe2057\cgrid\langnp2057\langfenp2057 {\rtlch\fcs1 \af0 \ltrch\fcs0 _x000d__x000a_\cs15\v\f1\fs20\cf9\insrsid14188007\charrsid15879488 &lt;/AmendB&gt;}{\rtlch\fcs1 \af0 \ltrch\fcs0 \insrsid14188007\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3f_x000d__x000a_4c94e6f7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54"/>
    <w:docVar w:name="TITLECODMNU" w:val=" 1"/>
    <w:docVar w:name="TVTACTPART" w:val="xx"/>
    <w:docVar w:name="TVTAMACTPART" w:val="xx"/>
    <w:docVar w:name="TXTLANGUE" w:val="EN"/>
    <w:docVar w:name="TXTLANGUEMIN" w:val="en"/>
    <w:docVar w:name="TXTNRC" w:val="0433/2017"/>
    <w:docVar w:name="TXTNRCOM" w:val="(2017)0825"/>
    <w:docVar w:name="TXTNRFIRSTAM" w:val="1"/>
    <w:docVar w:name="TXTNRLASTAM" w:val="11"/>
    <w:docVar w:name="TXTNRPE" w:val="620.979"/>
    <w:docVar w:name="TXTNRPROC" w:val="2017/0334"/>
    <w:docVar w:name="TXTNRREG" w:val="xxx"/>
    <w:docVar w:name="TXTPEorAP" w:val="PE"/>
    <w:docVar w:name="TXTROUTE" w:val="AD\1154618EN.docx"/>
    <w:docVar w:name="TXTVERSION" w:val="02-00"/>
  </w:docVars>
  <w:rsids>
    <w:rsidRoot w:val="00BF7F0D"/>
    <w:rsid w:val="00004BAE"/>
    <w:rsid w:val="0001249F"/>
    <w:rsid w:val="000147A9"/>
    <w:rsid w:val="0001628F"/>
    <w:rsid w:val="0002430F"/>
    <w:rsid w:val="00026559"/>
    <w:rsid w:val="000374F4"/>
    <w:rsid w:val="0004474F"/>
    <w:rsid w:val="00056F3C"/>
    <w:rsid w:val="000752FB"/>
    <w:rsid w:val="000776A6"/>
    <w:rsid w:val="000C0549"/>
    <w:rsid w:val="000C62B9"/>
    <w:rsid w:val="00134974"/>
    <w:rsid w:val="00141CD7"/>
    <w:rsid w:val="00167096"/>
    <w:rsid w:val="00171AAC"/>
    <w:rsid w:val="001820A9"/>
    <w:rsid w:val="001A7E08"/>
    <w:rsid w:val="001B0A1E"/>
    <w:rsid w:val="001C0886"/>
    <w:rsid w:val="001D3836"/>
    <w:rsid w:val="001E3AC4"/>
    <w:rsid w:val="00232501"/>
    <w:rsid w:val="00244397"/>
    <w:rsid w:val="00263F89"/>
    <w:rsid w:val="00290BF9"/>
    <w:rsid w:val="00292262"/>
    <w:rsid w:val="00294643"/>
    <w:rsid w:val="002A3559"/>
    <w:rsid w:val="002C3547"/>
    <w:rsid w:val="00304EA8"/>
    <w:rsid w:val="0031190A"/>
    <w:rsid w:val="00314BA2"/>
    <w:rsid w:val="00341A99"/>
    <w:rsid w:val="00357DC7"/>
    <w:rsid w:val="00360FAA"/>
    <w:rsid w:val="003747D3"/>
    <w:rsid w:val="0038294E"/>
    <w:rsid w:val="00394837"/>
    <w:rsid w:val="003A2F84"/>
    <w:rsid w:val="003C7390"/>
    <w:rsid w:val="0040055C"/>
    <w:rsid w:val="00477BD8"/>
    <w:rsid w:val="00487596"/>
    <w:rsid w:val="00494B98"/>
    <w:rsid w:val="004C2A0D"/>
    <w:rsid w:val="005012C5"/>
    <w:rsid w:val="00522B51"/>
    <w:rsid w:val="005442FD"/>
    <w:rsid w:val="00547A0E"/>
    <w:rsid w:val="005614C3"/>
    <w:rsid w:val="00572BD1"/>
    <w:rsid w:val="005A7A01"/>
    <w:rsid w:val="005C2895"/>
    <w:rsid w:val="00613134"/>
    <w:rsid w:val="00633723"/>
    <w:rsid w:val="006822AB"/>
    <w:rsid w:val="00691B1C"/>
    <w:rsid w:val="006A0F0A"/>
    <w:rsid w:val="006A48AA"/>
    <w:rsid w:val="006B1267"/>
    <w:rsid w:val="006C7204"/>
    <w:rsid w:val="006D292E"/>
    <w:rsid w:val="006D4787"/>
    <w:rsid w:val="006E168C"/>
    <w:rsid w:val="00712462"/>
    <w:rsid w:val="0073485B"/>
    <w:rsid w:val="007647B2"/>
    <w:rsid w:val="0078548A"/>
    <w:rsid w:val="007B12EF"/>
    <w:rsid w:val="007F187F"/>
    <w:rsid w:val="007F5733"/>
    <w:rsid w:val="00817D13"/>
    <w:rsid w:val="00820C7D"/>
    <w:rsid w:val="00833D11"/>
    <w:rsid w:val="00836FD3"/>
    <w:rsid w:val="0084059A"/>
    <w:rsid w:val="00904864"/>
    <w:rsid w:val="009052FE"/>
    <w:rsid w:val="00924555"/>
    <w:rsid w:val="009263E7"/>
    <w:rsid w:val="00937B29"/>
    <w:rsid w:val="0094787D"/>
    <w:rsid w:val="00980366"/>
    <w:rsid w:val="00982B83"/>
    <w:rsid w:val="009857B4"/>
    <w:rsid w:val="009C7EBD"/>
    <w:rsid w:val="009E2393"/>
    <w:rsid w:val="009E7319"/>
    <w:rsid w:val="00A54DCC"/>
    <w:rsid w:val="00A83835"/>
    <w:rsid w:val="00AB1806"/>
    <w:rsid w:val="00AC3B93"/>
    <w:rsid w:val="00AF0416"/>
    <w:rsid w:val="00B41909"/>
    <w:rsid w:val="00B476DC"/>
    <w:rsid w:val="00B5306D"/>
    <w:rsid w:val="00B546C1"/>
    <w:rsid w:val="00B556B9"/>
    <w:rsid w:val="00B556CD"/>
    <w:rsid w:val="00B62D4B"/>
    <w:rsid w:val="00B667A4"/>
    <w:rsid w:val="00BD1F76"/>
    <w:rsid w:val="00BE20CF"/>
    <w:rsid w:val="00BE3C50"/>
    <w:rsid w:val="00BF5202"/>
    <w:rsid w:val="00BF7F0D"/>
    <w:rsid w:val="00C22327"/>
    <w:rsid w:val="00C41F09"/>
    <w:rsid w:val="00C75E98"/>
    <w:rsid w:val="00C82FE4"/>
    <w:rsid w:val="00C968D5"/>
    <w:rsid w:val="00CE1EC6"/>
    <w:rsid w:val="00CE54BF"/>
    <w:rsid w:val="00D11500"/>
    <w:rsid w:val="00D25CF2"/>
    <w:rsid w:val="00D6254D"/>
    <w:rsid w:val="00D74FD1"/>
    <w:rsid w:val="00D943A5"/>
    <w:rsid w:val="00DB1CF1"/>
    <w:rsid w:val="00DB56E4"/>
    <w:rsid w:val="00E066E3"/>
    <w:rsid w:val="00E10D30"/>
    <w:rsid w:val="00E27F01"/>
    <w:rsid w:val="00E311B1"/>
    <w:rsid w:val="00E3239E"/>
    <w:rsid w:val="00E4507D"/>
    <w:rsid w:val="00E53E1D"/>
    <w:rsid w:val="00EF1127"/>
    <w:rsid w:val="00EF33D5"/>
    <w:rsid w:val="00F15744"/>
    <w:rsid w:val="00F16879"/>
    <w:rsid w:val="00F24D40"/>
    <w:rsid w:val="00F5415E"/>
    <w:rsid w:val="00F64ED3"/>
    <w:rsid w:val="00F67BF7"/>
    <w:rsid w:val="00F97182"/>
    <w:rsid w:val="00FE5B6F"/>
    <w:rsid w:val="00FF5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F1480"/>
  <w15:chartTrackingRefBased/>
  <w15:docId w15:val="{7984B792-C4FE-45F8-99F2-A066ED11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C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bg-BG"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bg-BG"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styleId="BalloonText">
    <w:name w:val="Balloon Text"/>
    <w:basedOn w:val="Normal"/>
    <w:link w:val="BalloonTextChar"/>
    <w:rsid w:val="00DB1CF1"/>
    <w:rPr>
      <w:rFonts w:ascii="Segoe UI" w:hAnsi="Segoe UI" w:cs="Segoe UI"/>
      <w:sz w:val="18"/>
      <w:szCs w:val="18"/>
    </w:rPr>
  </w:style>
  <w:style w:type="character" w:customStyle="1" w:styleId="BalloonTextChar">
    <w:name w:val="Balloon Text Char"/>
    <w:basedOn w:val="DefaultParagraphFont"/>
    <w:link w:val="BalloonText"/>
    <w:rsid w:val="00DB1CF1"/>
    <w:rPr>
      <w:rFonts w:ascii="Segoe UI" w:hAnsi="Segoe UI" w:cs="Segoe UI"/>
      <w:sz w:val="18"/>
      <w:szCs w:val="18"/>
    </w:rPr>
  </w:style>
  <w:style w:type="character" w:styleId="CommentReference">
    <w:name w:val="annotation reference"/>
    <w:basedOn w:val="DefaultParagraphFont"/>
    <w:rsid w:val="00DB1CF1"/>
    <w:rPr>
      <w:sz w:val="16"/>
      <w:szCs w:val="16"/>
    </w:rPr>
  </w:style>
  <w:style w:type="paragraph" w:styleId="CommentText">
    <w:name w:val="annotation text"/>
    <w:basedOn w:val="Normal"/>
    <w:link w:val="CommentTextChar"/>
    <w:rsid w:val="00DB1CF1"/>
    <w:rPr>
      <w:sz w:val="20"/>
      <w:szCs w:val="20"/>
    </w:rPr>
  </w:style>
  <w:style w:type="character" w:customStyle="1" w:styleId="CommentTextChar">
    <w:name w:val="Comment Text Char"/>
    <w:basedOn w:val="DefaultParagraphFont"/>
    <w:link w:val="CommentText"/>
    <w:rsid w:val="00DB1CF1"/>
  </w:style>
  <w:style w:type="paragraph" w:styleId="CommentSubject">
    <w:name w:val="annotation subject"/>
    <w:basedOn w:val="CommentText"/>
    <w:next w:val="CommentText"/>
    <w:link w:val="CommentSubjectChar"/>
    <w:rsid w:val="00DB1CF1"/>
    <w:rPr>
      <w:b/>
      <w:bCs/>
    </w:rPr>
  </w:style>
  <w:style w:type="character" w:customStyle="1" w:styleId="CommentSubjectChar">
    <w:name w:val="Comment Subject Char"/>
    <w:basedOn w:val="CommentTextChar"/>
    <w:link w:val="CommentSubject"/>
    <w:rsid w:val="00DB1CF1"/>
    <w:rPr>
      <w:b/>
      <w:bCs/>
    </w:rPr>
  </w:style>
  <w:style w:type="paragraph" w:customStyle="1" w:styleId="NormalTabs">
    <w:name w:val="NormalTabs"/>
    <w:basedOn w:val="Normal"/>
    <w:qFormat/>
    <w:rsid w:val="00056F3C"/>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70428">
      <w:bodyDiv w:val="1"/>
      <w:marLeft w:val="0"/>
      <w:marRight w:val="0"/>
      <w:marTop w:val="0"/>
      <w:marBottom w:val="0"/>
      <w:divBdr>
        <w:top w:val="none" w:sz="0" w:space="0" w:color="auto"/>
        <w:left w:val="none" w:sz="0" w:space="0" w:color="auto"/>
        <w:bottom w:val="none" w:sz="0" w:space="0" w:color="auto"/>
        <w:right w:val="none" w:sz="0" w:space="0" w:color="auto"/>
      </w:divBdr>
    </w:div>
    <w:div w:id="490173821">
      <w:bodyDiv w:val="1"/>
      <w:marLeft w:val="0"/>
      <w:marRight w:val="0"/>
      <w:marTop w:val="0"/>
      <w:marBottom w:val="0"/>
      <w:divBdr>
        <w:top w:val="none" w:sz="0" w:space="0" w:color="auto"/>
        <w:left w:val="none" w:sz="0" w:space="0" w:color="auto"/>
        <w:bottom w:val="none" w:sz="0" w:space="0" w:color="auto"/>
        <w:right w:val="none" w:sz="0" w:space="0" w:color="auto"/>
      </w:divBdr>
    </w:div>
    <w:div w:id="767309558">
      <w:bodyDiv w:val="1"/>
      <w:marLeft w:val="0"/>
      <w:marRight w:val="0"/>
      <w:marTop w:val="0"/>
      <w:marBottom w:val="0"/>
      <w:divBdr>
        <w:top w:val="none" w:sz="0" w:space="0" w:color="auto"/>
        <w:left w:val="none" w:sz="0" w:space="0" w:color="auto"/>
        <w:bottom w:val="none" w:sz="0" w:space="0" w:color="auto"/>
        <w:right w:val="none" w:sz="0" w:space="0" w:color="auto"/>
      </w:divBdr>
    </w:div>
    <w:div w:id="991713308">
      <w:bodyDiv w:val="1"/>
      <w:marLeft w:val="0"/>
      <w:marRight w:val="0"/>
      <w:marTop w:val="0"/>
      <w:marBottom w:val="0"/>
      <w:divBdr>
        <w:top w:val="none" w:sz="0" w:space="0" w:color="auto"/>
        <w:left w:val="none" w:sz="0" w:space="0" w:color="auto"/>
        <w:bottom w:val="none" w:sz="0" w:space="0" w:color="auto"/>
        <w:right w:val="none" w:sz="0" w:space="0" w:color="auto"/>
      </w:divBdr>
    </w:div>
    <w:div w:id="1095907323">
      <w:bodyDiv w:val="1"/>
      <w:marLeft w:val="0"/>
      <w:marRight w:val="0"/>
      <w:marTop w:val="0"/>
      <w:marBottom w:val="0"/>
      <w:divBdr>
        <w:top w:val="none" w:sz="0" w:space="0" w:color="auto"/>
        <w:left w:val="none" w:sz="0" w:space="0" w:color="auto"/>
        <w:bottom w:val="none" w:sz="0" w:space="0" w:color="auto"/>
        <w:right w:val="none" w:sz="0" w:space="0" w:color="auto"/>
      </w:divBdr>
    </w:div>
    <w:div w:id="1133592940">
      <w:bodyDiv w:val="1"/>
      <w:marLeft w:val="0"/>
      <w:marRight w:val="0"/>
      <w:marTop w:val="0"/>
      <w:marBottom w:val="0"/>
      <w:divBdr>
        <w:top w:val="none" w:sz="0" w:space="0" w:color="auto"/>
        <w:left w:val="none" w:sz="0" w:space="0" w:color="auto"/>
        <w:bottom w:val="none" w:sz="0" w:space="0" w:color="auto"/>
        <w:right w:val="none" w:sz="0" w:space="0" w:color="auto"/>
      </w:divBdr>
    </w:div>
    <w:div w:id="1190873929">
      <w:bodyDiv w:val="1"/>
      <w:marLeft w:val="0"/>
      <w:marRight w:val="0"/>
      <w:marTop w:val="0"/>
      <w:marBottom w:val="0"/>
      <w:divBdr>
        <w:top w:val="none" w:sz="0" w:space="0" w:color="auto"/>
        <w:left w:val="none" w:sz="0" w:space="0" w:color="auto"/>
        <w:bottom w:val="none" w:sz="0" w:space="0" w:color="auto"/>
        <w:right w:val="none" w:sz="0" w:space="0" w:color="auto"/>
      </w:divBdr>
    </w:div>
    <w:div w:id="1469932100">
      <w:bodyDiv w:val="1"/>
      <w:marLeft w:val="0"/>
      <w:marRight w:val="0"/>
      <w:marTop w:val="0"/>
      <w:marBottom w:val="0"/>
      <w:divBdr>
        <w:top w:val="none" w:sz="0" w:space="0" w:color="auto"/>
        <w:left w:val="none" w:sz="0" w:space="0" w:color="auto"/>
        <w:bottom w:val="none" w:sz="0" w:space="0" w:color="auto"/>
        <w:right w:val="none" w:sz="0" w:space="0" w:color="auto"/>
      </w:divBdr>
    </w:div>
    <w:div w:id="1563171399">
      <w:bodyDiv w:val="1"/>
      <w:marLeft w:val="0"/>
      <w:marRight w:val="0"/>
      <w:marTop w:val="0"/>
      <w:marBottom w:val="0"/>
      <w:divBdr>
        <w:top w:val="none" w:sz="0" w:space="0" w:color="auto"/>
        <w:left w:val="none" w:sz="0" w:space="0" w:color="auto"/>
        <w:bottom w:val="none" w:sz="0" w:space="0" w:color="auto"/>
        <w:right w:val="none" w:sz="0" w:space="0" w:color="auto"/>
      </w:divBdr>
    </w:div>
    <w:div w:id="1604455542">
      <w:bodyDiv w:val="1"/>
      <w:marLeft w:val="0"/>
      <w:marRight w:val="0"/>
      <w:marTop w:val="0"/>
      <w:marBottom w:val="0"/>
      <w:divBdr>
        <w:top w:val="none" w:sz="0" w:space="0" w:color="auto"/>
        <w:left w:val="none" w:sz="0" w:space="0" w:color="auto"/>
        <w:bottom w:val="none" w:sz="0" w:space="0" w:color="auto"/>
        <w:right w:val="none" w:sz="0" w:space="0" w:color="auto"/>
      </w:divBdr>
    </w:div>
    <w:div w:id="1635059781">
      <w:bodyDiv w:val="1"/>
      <w:marLeft w:val="0"/>
      <w:marRight w:val="0"/>
      <w:marTop w:val="0"/>
      <w:marBottom w:val="0"/>
      <w:divBdr>
        <w:top w:val="none" w:sz="0" w:space="0" w:color="auto"/>
        <w:left w:val="none" w:sz="0" w:space="0" w:color="auto"/>
        <w:bottom w:val="none" w:sz="0" w:space="0" w:color="auto"/>
        <w:right w:val="none" w:sz="0" w:space="0" w:color="auto"/>
      </w:divBdr>
    </w:div>
    <w:div w:id="1648709150">
      <w:bodyDiv w:val="1"/>
      <w:marLeft w:val="0"/>
      <w:marRight w:val="0"/>
      <w:marTop w:val="0"/>
      <w:marBottom w:val="0"/>
      <w:divBdr>
        <w:top w:val="none" w:sz="0" w:space="0" w:color="auto"/>
        <w:left w:val="none" w:sz="0" w:space="0" w:color="auto"/>
        <w:bottom w:val="none" w:sz="0" w:space="0" w:color="auto"/>
        <w:right w:val="none" w:sz="0" w:space="0" w:color="auto"/>
      </w:divBdr>
    </w:div>
    <w:div w:id="1753354320">
      <w:bodyDiv w:val="1"/>
      <w:marLeft w:val="0"/>
      <w:marRight w:val="0"/>
      <w:marTop w:val="0"/>
      <w:marBottom w:val="0"/>
      <w:divBdr>
        <w:top w:val="none" w:sz="0" w:space="0" w:color="auto"/>
        <w:left w:val="none" w:sz="0" w:space="0" w:color="auto"/>
        <w:bottom w:val="none" w:sz="0" w:space="0" w:color="auto"/>
        <w:right w:val="none" w:sz="0" w:space="0" w:color="auto"/>
      </w:divBdr>
    </w:div>
    <w:div w:id="182596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3187</Words>
  <Characters>21060</Characters>
  <Application>Microsoft Office Word</Application>
  <DocSecurity>0</DocSecurity>
  <Lines>842</Lines>
  <Paragraphs>266</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23981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NOTARIDOU Aikaterini</dc:creator>
  <cp:keywords/>
  <dc:description/>
  <cp:lastModifiedBy>DOYCHEVA Krasimira</cp:lastModifiedBy>
  <cp:revision>2</cp:revision>
  <cp:lastPrinted>2018-06-08T09:41:00Z</cp:lastPrinted>
  <dcterms:created xsi:type="dcterms:W3CDTF">2018-06-25T08:48:00Z</dcterms:created>
  <dcterms:modified xsi:type="dcterms:W3CDTF">2018-06-25T08:48:00Z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9.3.2 Build [20180601]</vt:lpwstr>
  </property>
  <property fmtid="{D5CDD505-2E9C-101B-9397-08002B2CF9AE}" pid="4" name="&lt;FdR&gt;">
    <vt:lpwstr>1154618</vt:lpwstr>
  </property>
  <property fmtid="{D5CDD505-2E9C-101B-9397-08002B2CF9AE}" pid="5" name="&lt;Type&gt;">
    <vt:lpwstr>AD</vt:lpwstr>
  </property>
  <property fmtid="{D5CDD505-2E9C-101B-9397-08002B2CF9AE}" pid="6" name="&lt;ModelCod&gt;">
    <vt:lpwstr>\\eiciBRUpr1\pdocep$\DocEP\DOCS\General\PA\PA_Legam.dot(14/11/2017 12:18:10)</vt:lpwstr>
  </property>
  <property fmtid="{D5CDD505-2E9C-101B-9397-08002B2CF9AE}" pid="7" name="&lt;ModelTra&gt;">
    <vt:lpwstr>\\eiciBRUpr1\pdocep$\DocEP\TRANSFIL\EN\PA_Legam.EN(01/02/2018 11:41:30)</vt:lpwstr>
  </property>
  <property fmtid="{D5CDD505-2E9C-101B-9397-08002B2CF9AE}" pid="8" name="&lt;Model&gt;">
    <vt:lpwstr>PA_Legam</vt:lpwstr>
  </property>
  <property fmtid="{D5CDD505-2E9C-101B-9397-08002B2CF9AE}" pid="9" name="FooterPath">
    <vt:lpwstr>AD\1154618BG.docx</vt:lpwstr>
  </property>
  <property fmtid="{D5CDD505-2E9C-101B-9397-08002B2CF9AE}" pid="10" name="PE number">
    <vt:lpwstr>620.979</vt:lpwstr>
  </property>
  <property fmtid="{D5CDD505-2E9C-101B-9397-08002B2CF9AE}" pid="11" name="SendToEpades">
    <vt:lpwstr>OK - 2018/06/08 12:29</vt:lpwstr>
  </property>
  <property fmtid="{D5CDD505-2E9C-101B-9397-08002B2CF9AE}" pid="12" name="SubscribeElise">
    <vt:lpwstr/>
  </property>
  <property fmtid="{D5CDD505-2E9C-101B-9397-08002B2CF9AE}" pid="13" name="CheckDocument">
    <vt:lpwstr>OK - 2018/04/24 15:29</vt:lpwstr>
  </property>
  <property fmtid="{D5CDD505-2E9C-101B-9397-08002B2CF9AE}" pid="14" name="SDLStudio">
    <vt:lpwstr/>
  </property>
  <property fmtid="{D5CDD505-2E9C-101B-9397-08002B2CF9AE}" pid="15" name="&lt;Extension&gt;">
    <vt:lpwstr>BG</vt:lpwstr>
  </property>
  <property fmtid="{D5CDD505-2E9C-101B-9397-08002B2CF9AE}" pid="16" name="Bookout">
    <vt:lpwstr>OK - 2018/06/25 10:47</vt:lpwstr>
  </property>
</Properties>
</file>